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2331" w14:textId="532859B8" w:rsidR="000054A4" w:rsidRPr="00C014BC" w:rsidRDefault="009666C2" w:rsidP="00C014BC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068A" wp14:editId="4309344E">
                <wp:simplePos x="0" y="0"/>
                <wp:positionH relativeFrom="column">
                  <wp:posOffset>-321310</wp:posOffset>
                </wp:positionH>
                <wp:positionV relativeFrom="paragraph">
                  <wp:posOffset>189865</wp:posOffset>
                </wp:positionV>
                <wp:extent cx="6212205" cy="66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66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6BB0" id="Rectangle 2" o:spid="_x0000_s1026" style="position:absolute;margin-left:-25.3pt;margin-top:14.95pt;width:489.1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" fillcolor="#5b9bd5 [3208]" strokecolor="#f2f2f2 [3041]" strokeweight="3pt">
                <v:shadow on="t" color="#1f4d78 [1608]" opacity=".5" offset="1pt"/>
              </v:rect>
            </w:pict>
          </mc:Fallback>
        </mc:AlternateContent>
      </w:r>
    </w:p>
    <w:p w14:paraId="444AC739" w14:textId="0CD74773" w:rsidR="000054A4" w:rsidRDefault="000054A4">
      <w:pPr>
        <w:rPr>
          <w:rFonts w:ascii="Verdana" w:hAnsi="Verdana"/>
          <w:sz w:val="20"/>
        </w:rPr>
      </w:pPr>
    </w:p>
    <w:p w14:paraId="03C9A6EF" w14:textId="77777777" w:rsidR="000054A4" w:rsidRDefault="000054A4">
      <w:pPr>
        <w:rPr>
          <w:rFonts w:ascii="Verdana" w:hAnsi="Verdana"/>
          <w:sz w:val="20"/>
        </w:rPr>
      </w:pPr>
    </w:p>
    <w:p w14:paraId="6A15CE67" w14:textId="77777777" w:rsidR="000054A4" w:rsidRDefault="000054A4">
      <w:pPr>
        <w:rPr>
          <w:rFonts w:ascii="Verdana" w:hAnsi="Verdana"/>
          <w:sz w:val="20"/>
        </w:rPr>
      </w:pPr>
    </w:p>
    <w:p w14:paraId="106CD2F3" w14:textId="77777777" w:rsidR="007B6F76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bookmarkStart w:id="0" w:name="date"/>
      <w:bookmarkEnd w:id="0"/>
      <w:r w:rsidRPr="00C73ACC">
        <w:rPr>
          <w:rFonts w:ascii="Verdana" w:hAnsi="Verdana"/>
          <w:b/>
          <w:bCs/>
          <w:color w:val="0070C0"/>
          <w:sz w:val="28"/>
          <w:szCs w:val="28"/>
        </w:rPr>
        <w:t xml:space="preserve">Criminal Justice Coordinating Committee </w:t>
      </w:r>
    </w:p>
    <w:p w14:paraId="07A3E511" w14:textId="390859E1" w:rsidR="0067297F" w:rsidRPr="00C73ACC" w:rsidRDefault="0067297F" w:rsidP="0067297F">
      <w:pPr>
        <w:rPr>
          <w:rFonts w:ascii="Verdana" w:hAnsi="Verdana"/>
          <w:b/>
          <w:bCs/>
          <w:color w:val="0070C0"/>
          <w:sz w:val="28"/>
          <w:szCs w:val="28"/>
        </w:rPr>
      </w:pPr>
      <w:r w:rsidRPr="00C73ACC">
        <w:rPr>
          <w:rFonts w:ascii="Verdana" w:hAnsi="Verdana"/>
          <w:b/>
          <w:bCs/>
          <w:color w:val="0070C0"/>
          <w:sz w:val="28"/>
          <w:szCs w:val="28"/>
        </w:rPr>
        <w:t>Meeting</w:t>
      </w:r>
      <w:r w:rsidR="007B6F76">
        <w:rPr>
          <w:rFonts w:ascii="Verdana" w:hAnsi="Verdana"/>
          <w:b/>
          <w:bCs/>
          <w:color w:val="0070C0"/>
          <w:sz w:val="28"/>
          <w:szCs w:val="28"/>
        </w:rPr>
        <w:t xml:space="preserve"> Summary</w:t>
      </w:r>
    </w:p>
    <w:p w14:paraId="4D5CFBD1" w14:textId="77777777" w:rsidR="00886AFC" w:rsidRDefault="00886AFC" w:rsidP="0067297F">
      <w:pPr>
        <w:rPr>
          <w:rFonts w:ascii="Verdana" w:hAnsi="Verdana"/>
          <w:color w:val="1F3864"/>
          <w:szCs w:val="24"/>
        </w:rPr>
      </w:pPr>
    </w:p>
    <w:p w14:paraId="52A74228" w14:textId="389182E0" w:rsidR="0067297F" w:rsidRPr="0067297F" w:rsidRDefault="00886AFC" w:rsidP="0067297F">
      <w:pPr>
        <w:rPr>
          <w:rFonts w:ascii="Verdana" w:hAnsi="Verdana"/>
          <w:color w:val="1F3864"/>
          <w:szCs w:val="24"/>
        </w:rPr>
      </w:pPr>
      <w:r>
        <w:rPr>
          <w:rFonts w:ascii="Verdana" w:hAnsi="Verdana"/>
          <w:color w:val="1F3864"/>
          <w:szCs w:val="24"/>
        </w:rPr>
        <w:t>May 26</w:t>
      </w:r>
      <w:r w:rsidR="0067297F" w:rsidRPr="0067297F">
        <w:rPr>
          <w:rFonts w:ascii="Verdana" w:hAnsi="Verdana"/>
          <w:color w:val="1F3864"/>
          <w:szCs w:val="24"/>
        </w:rPr>
        <w:t>, 2022 | 12 – 1:30 p.m.</w:t>
      </w:r>
    </w:p>
    <w:p w14:paraId="2BC4A5BA" w14:textId="38252E11" w:rsidR="0067297F" w:rsidRPr="0067297F" w:rsidRDefault="00886AFC" w:rsidP="0067297F">
      <w:pPr>
        <w:rPr>
          <w:rFonts w:ascii="Verdana" w:hAnsi="Verdana"/>
          <w:color w:val="1F3864"/>
          <w:szCs w:val="24"/>
        </w:rPr>
      </w:pPr>
      <w:r>
        <w:rPr>
          <w:rFonts w:ascii="Verdana" w:hAnsi="Verdana"/>
          <w:color w:val="1F3864"/>
          <w:szCs w:val="24"/>
        </w:rPr>
        <w:t>A</w:t>
      </w:r>
      <w:r w:rsidR="0000019F">
        <w:rPr>
          <w:rFonts w:ascii="Verdana" w:hAnsi="Verdana"/>
          <w:color w:val="1F3864"/>
          <w:szCs w:val="24"/>
        </w:rPr>
        <w:t>-Level</w:t>
      </w:r>
      <w:r w:rsidR="0055699A">
        <w:rPr>
          <w:rFonts w:ascii="Verdana" w:hAnsi="Verdana"/>
          <w:color w:val="1F3864"/>
          <w:szCs w:val="24"/>
        </w:rPr>
        <w:t xml:space="preserve"> Auditorium, G</w:t>
      </w:r>
      <w:r w:rsidR="0026072D">
        <w:rPr>
          <w:rFonts w:ascii="Verdana" w:hAnsi="Verdana"/>
          <w:color w:val="1F3864"/>
          <w:szCs w:val="24"/>
        </w:rPr>
        <w:t>overnment Center</w:t>
      </w:r>
      <w:r w:rsidR="0067297F" w:rsidRPr="0067297F">
        <w:rPr>
          <w:rFonts w:ascii="Verdana" w:hAnsi="Verdana"/>
          <w:color w:val="1F3864"/>
          <w:szCs w:val="24"/>
        </w:rPr>
        <w:t xml:space="preserve"> </w:t>
      </w:r>
    </w:p>
    <w:p w14:paraId="2F379806" w14:textId="3475FA9E" w:rsidR="0067297F" w:rsidRPr="0073536F" w:rsidRDefault="0067297F" w:rsidP="0067297F">
      <w:pPr>
        <w:rPr>
          <w:rFonts w:ascii="Verdana" w:hAnsi="Verdana"/>
          <w:color w:val="1F3864"/>
          <w:sz w:val="20"/>
        </w:rPr>
      </w:pPr>
    </w:p>
    <w:p w14:paraId="34B7BDE7" w14:textId="77777777" w:rsidR="007A3BA8" w:rsidRPr="0073536F" w:rsidRDefault="007A3BA8" w:rsidP="0073536F">
      <w:pPr>
        <w:widowControl w:val="0"/>
        <w:rPr>
          <w:rFonts w:ascii="Verdana" w:hAnsi="Verdana"/>
          <w:b/>
          <w:bCs/>
          <w:color w:val="2E74B5" w:themeColor="accent5" w:themeShade="BF"/>
          <w:sz w:val="22"/>
          <w:szCs w:val="18"/>
        </w:rPr>
      </w:pPr>
      <w:r w:rsidRPr="0073536F">
        <w:rPr>
          <w:rFonts w:ascii="Verdana" w:hAnsi="Verdana"/>
          <w:b/>
          <w:bCs/>
          <w:color w:val="2E74B5" w:themeColor="accent5" w:themeShade="BF"/>
          <w:sz w:val="22"/>
          <w:szCs w:val="18"/>
        </w:rPr>
        <w:t>Committee Members/Representatives Present</w:t>
      </w:r>
    </w:p>
    <w:p w14:paraId="64552079" w14:textId="03BFE752" w:rsidR="00097411" w:rsidRPr="005913CB" w:rsidRDefault="00DE4257" w:rsidP="00544E43">
      <w:pPr>
        <w:rPr>
          <w:rFonts w:ascii="Verdana" w:hAnsi="Verdana" w:cs="Tahoma"/>
          <w:sz w:val="20"/>
        </w:rPr>
      </w:pPr>
      <w:r w:rsidRPr="005913CB">
        <w:rPr>
          <w:rFonts w:ascii="Verdana" w:hAnsi="Verdana"/>
          <w:sz w:val="20"/>
        </w:rPr>
        <w:t xml:space="preserve">Tim Busse, Matt Clark, </w:t>
      </w:r>
      <w:r w:rsidR="00B30546" w:rsidRPr="005913CB">
        <w:rPr>
          <w:rFonts w:ascii="Verdana" w:hAnsi="Verdana"/>
          <w:sz w:val="20"/>
        </w:rPr>
        <w:t xml:space="preserve">Michael Freeman, </w:t>
      </w:r>
      <w:r w:rsidR="00B46466" w:rsidRPr="005913CB">
        <w:rPr>
          <w:rFonts w:ascii="Verdana" w:hAnsi="Verdana" w:cs="Tahoma"/>
          <w:sz w:val="20"/>
        </w:rPr>
        <w:t xml:space="preserve">Jared Jeffries for Jacob Frey, </w:t>
      </w:r>
      <w:r w:rsidR="006257D3" w:rsidRPr="005913CB">
        <w:rPr>
          <w:rFonts w:ascii="Verdana" w:hAnsi="Verdana"/>
          <w:sz w:val="20"/>
        </w:rPr>
        <w:t xml:space="preserve">Tamara Garcia, </w:t>
      </w:r>
      <w:r w:rsidR="00544E43" w:rsidRPr="005913CB">
        <w:rPr>
          <w:rFonts w:ascii="Verdana" w:hAnsi="Verdana" w:cstheme="minorHAnsi"/>
          <w:sz w:val="20"/>
        </w:rPr>
        <w:t>Chela Guzmán-Wiegert</w:t>
      </w:r>
      <w:r w:rsidR="00736052" w:rsidRPr="005913CB">
        <w:rPr>
          <w:rFonts w:ascii="Verdana" w:hAnsi="Verdana" w:cstheme="minorHAnsi"/>
          <w:sz w:val="20"/>
        </w:rPr>
        <w:t xml:space="preserve">, </w:t>
      </w:r>
      <w:r w:rsidR="001F21FF" w:rsidRPr="005913CB">
        <w:rPr>
          <w:sz w:val="22"/>
        </w:rPr>
        <w:t>Dee</w:t>
      </w:r>
      <w:r w:rsidR="001378F9" w:rsidRPr="005913CB">
        <w:rPr>
          <w:sz w:val="22"/>
        </w:rPr>
        <w:t>baa Sirdar</w:t>
      </w:r>
      <w:r w:rsidR="00EF5852" w:rsidRPr="005913CB">
        <w:rPr>
          <w:sz w:val="22"/>
        </w:rPr>
        <w:t xml:space="preserve"> </w:t>
      </w:r>
      <w:r w:rsidR="00806AB3" w:rsidRPr="005913CB">
        <w:rPr>
          <w:sz w:val="22"/>
        </w:rPr>
        <w:t xml:space="preserve">for Andrea Jenkins, </w:t>
      </w:r>
      <w:r w:rsidR="00DB7417" w:rsidRPr="005913CB">
        <w:rPr>
          <w:rFonts w:ascii="Verdana" w:hAnsi="Verdana" w:cstheme="minorHAnsi"/>
          <w:sz w:val="20"/>
        </w:rPr>
        <w:t xml:space="preserve">Tracey Martin for </w:t>
      </w:r>
      <w:r w:rsidR="00852BDD" w:rsidRPr="005913CB">
        <w:rPr>
          <w:rFonts w:ascii="Verdana" w:hAnsi="Verdana" w:cstheme="minorHAnsi"/>
          <w:sz w:val="20"/>
        </w:rPr>
        <w:t xml:space="preserve">David Hutchinson, </w:t>
      </w:r>
      <w:r w:rsidR="005350DE" w:rsidRPr="005913CB">
        <w:rPr>
          <w:rFonts w:ascii="Verdana" w:hAnsi="Verdana" w:cs="Tahoma"/>
          <w:sz w:val="20"/>
        </w:rPr>
        <w:t xml:space="preserve">Julie Rud for </w:t>
      </w:r>
      <w:r w:rsidR="00DB7417" w:rsidRPr="005913CB">
        <w:rPr>
          <w:rFonts w:ascii="Verdana" w:hAnsi="Verdana" w:cs="Tahoma"/>
          <w:sz w:val="20"/>
        </w:rPr>
        <w:t xml:space="preserve">Catherine Johnson, Leah Kaiser, </w:t>
      </w:r>
      <w:r w:rsidR="00423EF1" w:rsidRPr="005913CB">
        <w:rPr>
          <w:rFonts w:ascii="Verdana" w:hAnsi="Verdana" w:cs="Tahoma"/>
          <w:sz w:val="20"/>
        </w:rPr>
        <w:t xml:space="preserve">Mark Kappelhoff, </w:t>
      </w:r>
      <w:r w:rsidR="0064446C" w:rsidRPr="005913CB">
        <w:rPr>
          <w:rFonts w:ascii="Verdana" w:hAnsi="Verdana" w:cs="Tahoma"/>
          <w:sz w:val="20"/>
        </w:rPr>
        <w:t xml:space="preserve">Sarah Lindahl-Pfieffer, </w:t>
      </w:r>
      <w:r w:rsidR="00C94D85" w:rsidRPr="005913CB">
        <w:rPr>
          <w:rFonts w:ascii="Verdana" w:hAnsi="Verdana" w:cs="Tahoma"/>
          <w:sz w:val="20"/>
        </w:rPr>
        <w:t>Jeffrey Lunde, Julie-Maas-K</w:t>
      </w:r>
      <w:r w:rsidR="00085D74" w:rsidRPr="005913CB">
        <w:rPr>
          <w:rFonts w:ascii="Verdana" w:hAnsi="Verdana" w:cs="Tahoma"/>
          <w:sz w:val="20"/>
        </w:rPr>
        <w:t>usske,</w:t>
      </w:r>
      <w:r w:rsidR="00CA308D" w:rsidRPr="005913CB">
        <w:rPr>
          <w:rFonts w:ascii="Verdana" w:hAnsi="Verdana" w:cs="Tahoma"/>
          <w:sz w:val="20"/>
        </w:rPr>
        <w:t xml:space="preserve"> Jason Nelson,</w:t>
      </w:r>
      <w:r w:rsidR="007A6A33" w:rsidRPr="005913CB">
        <w:rPr>
          <w:rFonts w:ascii="Verdana" w:hAnsi="Verdana" w:cs="Tahoma"/>
          <w:sz w:val="20"/>
        </w:rPr>
        <w:t xml:space="preserve"> Michael Rainville,</w:t>
      </w:r>
      <w:r w:rsidR="00085D74" w:rsidRPr="005913CB">
        <w:rPr>
          <w:rFonts w:ascii="Verdana" w:hAnsi="Verdana" w:cs="Tahoma"/>
          <w:sz w:val="20"/>
        </w:rPr>
        <w:t xml:space="preserve"> </w:t>
      </w:r>
      <w:r w:rsidR="00F56729" w:rsidRPr="005913CB">
        <w:rPr>
          <w:rFonts w:ascii="Verdana" w:hAnsi="Verdana" w:cs="Tahoma"/>
          <w:sz w:val="20"/>
        </w:rPr>
        <w:t>Jennifer S</w:t>
      </w:r>
      <w:r w:rsidR="004A7184" w:rsidRPr="005913CB">
        <w:rPr>
          <w:rFonts w:ascii="Verdana" w:hAnsi="Verdana" w:cs="Tahoma"/>
          <w:sz w:val="20"/>
        </w:rPr>
        <w:t>a</w:t>
      </w:r>
      <w:r w:rsidR="009B06B8" w:rsidRPr="005913CB">
        <w:rPr>
          <w:rFonts w:ascii="Verdana" w:hAnsi="Verdana" w:cs="Tahoma"/>
          <w:sz w:val="20"/>
        </w:rPr>
        <w:t>u</w:t>
      </w:r>
      <w:r w:rsidR="004A7184" w:rsidRPr="005913CB">
        <w:rPr>
          <w:rFonts w:ascii="Verdana" w:hAnsi="Verdana" w:cs="Tahoma"/>
          <w:sz w:val="20"/>
        </w:rPr>
        <w:t>nders</w:t>
      </w:r>
      <w:r w:rsidR="00D84BC9" w:rsidRPr="005913CB">
        <w:rPr>
          <w:rFonts w:ascii="Verdana" w:hAnsi="Verdana" w:cs="Tahoma"/>
          <w:sz w:val="20"/>
        </w:rPr>
        <w:t xml:space="preserve"> for </w:t>
      </w:r>
      <w:r w:rsidR="00085D74" w:rsidRPr="005913CB">
        <w:rPr>
          <w:rFonts w:ascii="Verdana" w:hAnsi="Verdana" w:cs="Tahoma"/>
          <w:sz w:val="20"/>
        </w:rPr>
        <w:t xml:space="preserve">Jim Rowader </w:t>
      </w:r>
      <w:r w:rsidR="00AC5B0C" w:rsidRPr="005913CB">
        <w:rPr>
          <w:rFonts w:ascii="Verdana" w:hAnsi="Verdana" w:cs="Tahoma"/>
          <w:sz w:val="20"/>
        </w:rPr>
        <w:t xml:space="preserve">and Eric Werner. </w:t>
      </w:r>
    </w:p>
    <w:p w14:paraId="079A5700" w14:textId="3E134E0F" w:rsidR="00486B55" w:rsidRPr="005913CB" w:rsidRDefault="00486B55" w:rsidP="00544E43">
      <w:pPr>
        <w:rPr>
          <w:rFonts w:ascii="Verdana" w:hAnsi="Verdana" w:cs="Tahoma"/>
          <w:sz w:val="20"/>
        </w:rPr>
      </w:pPr>
      <w:r w:rsidRPr="005913CB">
        <w:rPr>
          <w:rFonts w:ascii="Verdana" w:hAnsi="Verdana" w:cs="Tahoma"/>
          <w:sz w:val="20"/>
        </w:rPr>
        <w:t>Guest</w:t>
      </w:r>
      <w:r w:rsidR="007A1613" w:rsidRPr="005913CB">
        <w:rPr>
          <w:rFonts w:ascii="Verdana" w:hAnsi="Verdana" w:cs="Tahoma"/>
          <w:sz w:val="20"/>
        </w:rPr>
        <w:t xml:space="preserve"> presenter</w:t>
      </w:r>
      <w:r w:rsidR="00FB0FFD" w:rsidRPr="005913CB">
        <w:rPr>
          <w:rFonts w:ascii="Verdana" w:hAnsi="Verdana" w:cs="Tahoma"/>
          <w:sz w:val="20"/>
        </w:rPr>
        <w:t>s</w:t>
      </w:r>
      <w:r w:rsidRPr="005913CB">
        <w:rPr>
          <w:rFonts w:ascii="Verdana" w:hAnsi="Verdana" w:cs="Tahoma"/>
          <w:sz w:val="20"/>
        </w:rPr>
        <w:t>: Jackie Braun-Lewis</w:t>
      </w:r>
      <w:r w:rsidR="009024D4" w:rsidRPr="005913CB">
        <w:rPr>
          <w:rFonts w:ascii="Verdana" w:hAnsi="Verdana" w:cs="Tahoma"/>
          <w:sz w:val="20"/>
        </w:rPr>
        <w:t>, Daniel Mabley</w:t>
      </w:r>
    </w:p>
    <w:p w14:paraId="0526F0EA" w14:textId="726A5837" w:rsidR="00544E43" w:rsidRPr="005913CB" w:rsidRDefault="00AC5B0C" w:rsidP="00544E43">
      <w:pPr>
        <w:rPr>
          <w:rFonts w:ascii="Verdana" w:hAnsi="Verdana" w:cs="Tahoma"/>
          <w:sz w:val="20"/>
        </w:rPr>
      </w:pPr>
      <w:r w:rsidRPr="005913CB">
        <w:rPr>
          <w:rFonts w:ascii="Verdana" w:hAnsi="Verdana" w:cs="Tahoma"/>
          <w:sz w:val="20"/>
        </w:rPr>
        <w:t xml:space="preserve">Staff: Carrie Scardigli </w:t>
      </w:r>
      <w:r w:rsidR="00097411" w:rsidRPr="005913CB">
        <w:rPr>
          <w:rFonts w:ascii="Verdana" w:hAnsi="Verdana" w:cs="Tahoma"/>
          <w:sz w:val="20"/>
        </w:rPr>
        <w:tab/>
      </w:r>
      <w:r w:rsidRPr="005913CB">
        <w:rPr>
          <w:rFonts w:ascii="Verdana" w:hAnsi="Verdana" w:cs="Tahoma"/>
          <w:sz w:val="20"/>
        </w:rPr>
        <w:t>Notes: Cherie Nelson</w:t>
      </w:r>
    </w:p>
    <w:p w14:paraId="74C73CA0" w14:textId="1A6DAFB4" w:rsidR="00EA21C6" w:rsidRDefault="00EA21C6" w:rsidP="00544E43">
      <w:pPr>
        <w:rPr>
          <w:rFonts w:ascii="Verdana" w:hAnsi="Verdana" w:cs="Tahoma"/>
          <w:sz w:val="20"/>
        </w:rPr>
      </w:pPr>
    </w:p>
    <w:p w14:paraId="0BBAF0C2" w14:textId="77777777" w:rsidR="00413F19" w:rsidRDefault="00413F19" w:rsidP="0067297F">
      <w:pPr>
        <w:rPr>
          <w:rFonts w:ascii="Verdana" w:hAnsi="Verdana"/>
          <w:color w:val="1F3864"/>
          <w:sz w:val="20"/>
        </w:rPr>
      </w:pPr>
    </w:p>
    <w:p w14:paraId="7540F617" w14:textId="20BD708C" w:rsidR="0067297F" w:rsidRPr="00C73ACC" w:rsidRDefault="0067297F" w:rsidP="0067297F">
      <w:pPr>
        <w:rPr>
          <w:rFonts w:ascii="Verdana" w:hAnsi="Verdana"/>
          <w:i/>
          <w:iCs/>
          <w:color w:val="0070C0"/>
          <w:sz w:val="28"/>
          <w:szCs w:val="28"/>
          <w:u w:val="single"/>
        </w:rPr>
      </w:pPr>
      <w:r w:rsidRPr="00C73ACC">
        <w:rPr>
          <w:rFonts w:ascii="Verdana" w:hAnsi="Verdana"/>
          <w:i/>
          <w:iCs/>
          <w:color w:val="0070C0"/>
          <w:sz w:val="28"/>
          <w:szCs w:val="28"/>
          <w:u w:val="single"/>
        </w:rPr>
        <w:t>Agenda</w:t>
      </w:r>
      <w:r w:rsidR="00112564">
        <w:rPr>
          <w:rFonts w:ascii="Verdana" w:hAnsi="Verdana"/>
          <w:i/>
          <w:iCs/>
          <w:color w:val="0070C0"/>
          <w:sz w:val="28"/>
          <w:szCs w:val="28"/>
          <w:u w:val="single"/>
        </w:rPr>
        <w:t xml:space="preserve"> Topics</w:t>
      </w:r>
    </w:p>
    <w:p w14:paraId="1D83AAF5" w14:textId="77777777" w:rsidR="0067297F" w:rsidRPr="0067297F" w:rsidRDefault="0067297F" w:rsidP="0067297F">
      <w:pPr>
        <w:rPr>
          <w:rFonts w:ascii="Verdana" w:hAnsi="Verdana"/>
          <w:color w:val="1F3864"/>
          <w:sz w:val="28"/>
          <w:szCs w:val="28"/>
        </w:rPr>
      </w:pPr>
    </w:p>
    <w:p w14:paraId="0CA201F2" w14:textId="790BF684" w:rsidR="0067297F" w:rsidRPr="00591520" w:rsidRDefault="003A3F4E" w:rsidP="0067297F">
      <w:pPr>
        <w:contextualSpacing/>
        <w:rPr>
          <w:rFonts w:ascii="Segoe UI" w:hAnsi="Segoe UI" w:cs="Segoe UI"/>
          <w:b/>
          <w:sz w:val="22"/>
          <w:szCs w:val="22"/>
        </w:rPr>
      </w:pPr>
      <w:r w:rsidRPr="00591520">
        <w:rPr>
          <w:rFonts w:ascii="Segoe UI" w:hAnsi="Segoe UI" w:cs="Segoe UI"/>
          <w:b/>
          <w:sz w:val="22"/>
          <w:szCs w:val="22"/>
        </w:rPr>
        <w:t>Introduction, r</w:t>
      </w:r>
      <w:r w:rsidR="0067297F" w:rsidRPr="00591520">
        <w:rPr>
          <w:rFonts w:ascii="Segoe UI" w:hAnsi="Segoe UI" w:cs="Segoe UI"/>
          <w:b/>
          <w:sz w:val="22"/>
          <w:szCs w:val="22"/>
        </w:rPr>
        <w:t>ol</w:t>
      </w:r>
      <w:r w:rsidR="00CD5CAC" w:rsidRPr="00591520">
        <w:rPr>
          <w:rFonts w:ascii="Segoe UI" w:hAnsi="Segoe UI" w:cs="Segoe UI"/>
          <w:b/>
          <w:sz w:val="22"/>
          <w:szCs w:val="22"/>
        </w:rPr>
        <w:t>l</w:t>
      </w:r>
      <w:r w:rsidR="0067297F" w:rsidRPr="00591520">
        <w:rPr>
          <w:rFonts w:ascii="Segoe UI" w:hAnsi="Segoe UI" w:cs="Segoe UI"/>
          <w:b/>
          <w:sz w:val="22"/>
          <w:szCs w:val="22"/>
        </w:rPr>
        <w:t xml:space="preserve"> call &amp; </w:t>
      </w:r>
      <w:r w:rsidR="004712CD" w:rsidRPr="00591520">
        <w:rPr>
          <w:rFonts w:ascii="Segoe UI" w:hAnsi="Segoe UI" w:cs="Segoe UI"/>
          <w:b/>
          <w:sz w:val="22"/>
          <w:szCs w:val="22"/>
        </w:rPr>
        <w:t>recap</w:t>
      </w:r>
    </w:p>
    <w:p w14:paraId="619C2C5E" w14:textId="147E48CA" w:rsidR="000054A4" w:rsidRPr="00591520" w:rsidRDefault="0067297F" w:rsidP="0067297F">
      <w:pPr>
        <w:pStyle w:val="Footer"/>
        <w:tabs>
          <w:tab w:val="clear" w:pos="4320"/>
          <w:tab w:val="clear" w:pos="8640"/>
        </w:tabs>
        <w:rPr>
          <w:rFonts w:ascii="Segoe UI" w:hAnsi="Segoe UI" w:cs="Segoe UI"/>
          <w:i/>
          <w:color w:val="0070C0"/>
          <w:sz w:val="22"/>
          <w:szCs w:val="22"/>
        </w:rPr>
      </w:pPr>
      <w:r w:rsidRPr="00591520">
        <w:rPr>
          <w:rFonts w:ascii="Segoe UI" w:hAnsi="Segoe UI" w:cs="Segoe UI"/>
          <w:i/>
          <w:color w:val="0070C0"/>
          <w:sz w:val="22"/>
          <w:szCs w:val="22"/>
        </w:rPr>
        <w:t xml:space="preserve">Lead: </w:t>
      </w:r>
      <w:r w:rsidR="003A3F4E" w:rsidRPr="00591520">
        <w:rPr>
          <w:rFonts w:ascii="Segoe UI" w:hAnsi="Segoe UI" w:cs="Segoe UI"/>
          <w:i/>
          <w:color w:val="0070C0"/>
          <w:sz w:val="22"/>
          <w:szCs w:val="22"/>
        </w:rPr>
        <w:t>Chief Matt Clark, Chair</w:t>
      </w:r>
    </w:p>
    <w:p w14:paraId="6955C934" w14:textId="1F9223F7" w:rsidR="00C675F3" w:rsidRPr="007830B0" w:rsidRDefault="003A3F4E" w:rsidP="002A2D48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iCs/>
          <w:sz w:val="20"/>
        </w:rPr>
      </w:pPr>
      <w:r w:rsidRPr="007830B0">
        <w:rPr>
          <w:iCs/>
          <w:sz w:val="20"/>
        </w:rPr>
        <w:t>Chief Clark</w:t>
      </w:r>
      <w:r w:rsidR="00112564" w:rsidRPr="007830B0">
        <w:rPr>
          <w:iCs/>
          <w:sz w:val="20"/>
        </w:rPr>
        <w:t xml:space="preserve"> called the meeting to order and </w:t>
      </w:r>
      <w:r w:rsidR="00295595" w:rsidRPr="007830B0">
        <w:rPr>
          <w:iCs/>
          <w:sz w:val="20"/>
        </w:rPr>
        <w:t>roll call was taken</w:t>
      </w:r>
      <w:r w:rsidR="002A2D48" w:rsidRPr="007830B0">
        <w:rPr>
          <w:iCs/>
          <w:sz w:val="20"/>
        </w:rPr>
        <w:t>.</w:t>
      </w:r>
    </w:p>
    <w:p w14:paraId="447A7626" w14:textId="356462F8" w:rsidR="00457611" w:rsidRPr="007830B0" w:rsidRDefault="00457611" w:rsidP="002A2D48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iCs/>
          <w:sz w:val="20"/>
        </w:rPr>
      </w:pPr>
      <w:r w:rsidRPr="007830B0">
        <w:rPr>
          <w:iCs/>
          <w:sz w:val="20"/>
        </w:rPr>
        <w:t>Chief Clark noted</w:t>
      </w:r>
      <w:r w:rsidR="00216994" w:rsidRPr="007830B0">
        <w:rPr>
          <w:iCs/>
          <w:sz w:val="20"/>
        </w:rPr>
        <w:t xml:space="preserve"> the new format for meetings, adding that this was the first in-person meeting held since the </w:t>
      </w:r>
      <w:r w:rsidR="009613A8" w:rsidRPr="007830B0">
        <w:rPr>
          <w:iCs/>
          <w:sz w:val="20"/>
        </w:rPr>
        <w:t>pandemic</w:t>
      </w:r>
      <w:r w:rsidR="00216994" w:rsidRPr="007830B0">
        <w:rPr>
          <w:iCs/>
          <w:sz w:val="20"/>
        </w:rPr>
        <w:t xml:space="preserve"> had started.</w:t>
      </w:r>
    </w:p>
    <w:p w14:paraId="33EEBC3C" w14:textId="17ABE5D0" w:rsidR="0023666E" w:rsidRPr="007830B0" w:rsidRDefault="003E6A97" w:rsidP="00096DCE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iCs/>
          <w:sz w:val="20"/>
        </w:rPr>
      </w:pPr>
      <w:r w:rsidRPr="007830B0">
        <w:rPr>
          <w:iCs/>
          <w:sz w:val="20"/>
        </w:rPr>
        <w:t xml:space="preserve">The </w:t>
      </w:r>
      <w:r w:rsidR="0019179F" w:rsidRPr="007830B0">
        <w:rPr>
          <w:iCs/>
          <w:sz w:val="20"/>
        </w:rPr>
        <w:t>CJCC dashboard was briefly discussed</w:t>
      </w:r>
      <w:r w:rsidR="00594405" w:rsidRPr="007830B0">
        <w:rPr>
          <w:iCs/>
          <w:sz w:val="20"/>
        </w:rPr>
        <w:t>.</w:t>
      </w:r>
      <w:r w:rsidR="0019179F" w:rsidRPr="007830B0">
        <w:rPr>
          <w:iCs/>
          <w:sz w:val="20"/>
        </w:rPr>
        <w:t xml:space="preserve"> </w:t>
      </w:r>
      <w:r w:rsidR="0023666E" w:rsidRPr="007830B0">
        <w:rPr>
          <w:iCs/>
          <w:sz w:val="20"/>
        </w:rPr>
        <w:t>Jackie Braun Lewis, new Head of Analytics for Law, Safety and Justice was introduced.</w:t>
      </w:r>
      <w:r w:rsidR="006B126E" w:rsidRPr="007830B0">
        <w:rPr>
          <w:iCs/>
          <w:sz w:val="20"/>
        </w:rPr>
        <w:t xml:space="preserve"> She will be </w:t>
      </w:r>
      <w:r w:rsidR="00594405" w:rsidRPr="007830B0">
        <w:rPr>
          <w:iCs/>
          <w:sz w:val="20"/>
        </w:rPr>
        <w:t>leading the development of the dashboard.</w:t>
      </w:r>
      <w:r w:rsidR="003B1C31" w:rsidRPr="007830B0">
        <w:rPr>
          <w:iCs/>
          <w:sz w:val="20"/>
        </w:rPr>
        <w:t xml:space="preserve"> Any additional </w:t>
      </w:r>
      <w:r w:rsidR="0058579C" w:rsidRPr="007830B0">
        <w:rPr>
          <w:iCs/>
          <w:sz w:val="20"/>
        </w:rPr>
        <w:t>requests regarding the dashboard should be sent to Carrie</w:t>
      </w:r>
      <w:r w:rsidR="00427334" w:rsidRPr="007830B0">
        <w:rPr>
          <w:iCs/>
          <w:sz w:val="20"/>
        </w:rPr>
        <w:t xml:space="preserve"> Scardigli.</w:t>
      </w:r>
    </w:p>
    <w:p w14:paraId="389C24CB" w14:textId="7BDB1A70" w:rsidR="00457611" w:rsidRPr="007830B0" w:rsidRDefault="00457611" w:rsidP="00457611">
      <w:pPr>
        <w:pStyle w:val="Footer"/>
        <w:tabs>
          <w:tab w:val="clear" w:pos="4320"/>
          <w:tab w:val="clear" w:pos="8640"/>
        </w:tabs>
        <w:ind w:left="360"/>
        <w:rPr>
          <w:iCs/>
          <w:sz w:val="20"/>
        </w:rPr>
      </w:pPr>
    </w:p>
    <w:p w14:paraId="5C8C9FC6" w14:textId="77777777" w:rsidR="00805786" w:rsidRPr="007830B0" w:rsidRDefault="00805786" w:rsidP="00805786">
      <w:pPr>
        <w:pStyle w:val="ListParagraph"/>
        <w:widowControl w:val="0"/>
        <w:spacing w:before="0" w:after="0"/>
        <w:ind w:left="360"/>
        <w:rPr>
          <w:rFonts w:ascii="CG Times (WN)" w:hAnsi="CG Times (WN)"/>
          <w:iCs/>
        </w:rPr>
      </w:pPr>
    </w:p>
    <w:p w14:paraId="779BBE50" w14:textId="77777777" w:rsidR="0089615D" w:rsidRPr="007830B0" w:rsidRDefault="0089615D" w:rsidP="0089615D">
      <w:pPr>
        <w:contextualSpacing/>
        <w:rPr>
          <w:i/>
          <w:sz w:val="22"/>
        </w:rPr>
      </w:pPr>
    </w:p>
    <w:p w14:paraId="2CE0FACD" w14:textId="2D11C1DF" w:rsidR="0089615D" w:rsidRPr="007830B0" w:rsidRDefault="0089615D" w:rsidP="0089615D">
      <w:pPr>
        <w:contextualSpacing/>
        <w:rPr>
          <w:rFonts w:ascii="Segoe UI" w:hAnsi="Segoe UI" w:cs="Segoe UI"/>
          <w:b/>
          <w:szCs w:val="24"/>
        </w:rPr>
      </w:pPr>
      <w:r w:rsidRPr="007830B0">
        <w:rPr>
          <w:rFonts w:ascii="Segoe UI" w:hAnsi="Segoe UI" w:cs="Segoe UI"/>
          <w:b/>
          <w:szCs w:val="24"/>
        </w:rPr>
        <w:t xml:space="preserve">60 </w:t>
      </w:r>
      <w:r w:rsidR="00E27DD5" w:rsidRPr="007830B0">
        <w:rPr>
          <w:rFonts w:ascii="Segoe UI" w:hAnsi="Segoe UI" w:cs="Segoe UI"/>
          <w:b/>
          <w:szCs w:val="24"/>
        </w:rPr>
        <w:t>minutes I Sub-committee updates and discussion</w:t>
      </w:r>
    </w:p>
    <w:p w14:paraId="324E41B5" w14:textId="41C142B5" w:rsidR="005E59D6" w:rsidRPr="007830B0" w:rsidRDefault="005E59D6" w:rsidP="005E59D6">
      <w:pPr>
        <w:contextualSpacing/>
        <w:rPr>
          <w:rFonts w:ascii="Segoe UI" w:hAnsi="Segoe UI" w:cs="Segoe UI"/>
          <w:i/>
          <w:sz w:val="22"/>
        </w:rPr>
      </w:pPr>
      <w:r w:rsidRPr="007830B0">
        <w:rPr>
          <w:rFonts w:ascii="Segoe UI" w:hAnsi="Segoe UI" w:cs="Segoe UI"/>
          <w:i/>
          <w:sz w:val="22"/>
        </w:rPr>
        <w:t>Leads: Sub-Committee Chairs</w:t>
      </w:r>
    </w:p>
    <w:p w14:paraId="675A37E5" w14:textId="0B1F35EB" w:rsidR="00FB7E81" w:rsidRPr="007830B0" w:rsidRDefault="00FB7E81" w:rsidP="0089615D">
      <w:pPr>
        <w:contextualSpacing/>
        <w:rPr>
          <w:rFonts w:ascii="Segoe UI" w:hAnsi="Segoe UI" w:cs="Segoe UI"/>
          <w:i/>
          <w:sz w:val="22"/>
          <w:szCs w:val="22"/>
        </w:rPr>
      </w:pPr>
    </w:p>
    <w:p w14:paraId="31A799D6" w14:textId="10E64947" w:rsidR="00FB7E81" w:rsidRPr="007830B0" w:rsidRDefault="00FB7E81" w:rsidP="00FB7E81">
      <w:pPr>
        <w:pStyle w:val="ListParagraph"/>
        <w:numPr>
          <w:ilvl w:val="0"/>
          <w:numId w:val="9"/>
        </w:numPr>
        <w:spacing w:before="0" w:after="200"/>
        <w:rPr>
          <w:iCs/>
        </w:rPr>
      </w:pPr>
      <w:r w:rsidRPr="007830B0">
        <w:rPr>
          <w:iCs/>
        </w:rPr>
        <w:t>Pretrial – Commissioner Lunde | Kassius Benson, Chief Public Defender</w:t>
      </w:r>
    </w:p>
    <w:p w14:paraId="01430FAE" w14:textId="69BCDF1F" w:rsidR="009E36B0" w:rsidRPr="007830B0" w:rsidRDefault="000E57FD" w:rsidP="009E36B0">
      <w:pPr>
        <w:pStyle w:val="ListParagraph"/>
        <w:spacing w:before="0" w:after="200"/>
        <w:rPr>
          <w:iCs/>
        </w:rPr>
      </w:pPr>
      <w:r w:rsidRPr="007830B0">
        <w:rPr>
          <w:iCs/>
        </w:rPr>
        <w:t xml:space="preserve">Commissioner Lunde </w:t>
      </w:r>
      <w:r w:rsidR="004A3BA4" w:rsidRPr="007830B0">
        <w:rPr>
          <w:iCs/>
        </w:rPr>
        <w:t xml:space="preserve">provided a list of </w:t>
      </w:r>
      <w:r w:rsidR="00FB1490" w:rsidRPr="007830B0">
        <w:rPr>
          <w:iCs/>
        </w:rPr>
        <w:t xml:space="preserve">subcommittee members and gave a brief presentation on the efforts of the group. </w:t>
      </w:r>
      <w:r w:rsidR="009E36B0" w:rsidRPr="007830B0">
        <w:rPr>
          <w:iCs/>
        </w:rPr>
        <w:t xml:space="preserve">They </w:t>
      </w:r>
      <w:r w:rsidR="001B2351" w:rsidRPr="007830B0">
        <w:rPr>
          <w:iCs/>
        </w:rPr>
        <w:t>developed a definition of violent crimes, then identified s</w:t>
      </w:r>
      <w:r w:rsidR="00680358" w:rsidRPr="007830B0">
        <w:rPr>
          <w:iCs/>
        </w:rPr>
        <w:t xml:space="preserve">ubject data points and </w:t>
      </w:r>
      <w:r w:rsidR="007E75EE" w:rsidRPr="007830B0">
        <w:rPr>
          <w:iCs/>
        </w:rPr>
        <w:t>determined</w:t>
      </w:r>
      <w:r w:rsidR="00680358" w:rsidRPr="007830B0">
        <w:rPr>
          <w:iCs/>
        </w:rPr>
        <w:t xml:space="preserve"> case decision points</w:t>
      </w:r>
      <w:r w:rsidR="00867835" w:rsidRPr="007830B0">
        <w:rPr>
          <w:iCs/>
        </w:rPr>
        <w:t xml:space="preserve"> where the </w:t>
      </w:r>
      <w:r w:rsidR="00660CC1" w:rsidRPr="007830B0">
        <w:rPr>
          <w:iCs/>
        </w:rPr>
        <w:t xml:space="preserve">direction of a </w:t>
      </w:r>
      <w:r w:rsidR="00867835" w:rsidRPr="007830B0">
        <w:rPr>
          <w:iCs/>
        </w:rPr>
        <w:t>case could potentially change.</w:t>
      </w:r>
      <w:r w:rsidR="00221DA4" w:rsidRPr="007830B0">
        <w:rPr>
          <w:iCs/>
        </w:rPr>
        <w:t xml:space="preserve"> </w:t>
      </w:r>
    </w:p>
    <w:p w14:paraId="0DC89536" w14:textId="6310F023" w:rsidR="00221DA4" w:rsidRPr="007830B0" w:rsidRDefault="00221DA4" w:rsidP="009E36B0">
      <w:pPr>
        <w:pStyle w:val="ListParagraph"/>
        <w:spacing w:before="0" w:after="200"/>
        <w:rPr>
          <w:iCs/>
        </w:rPr>
      </w:pPr>
    </w:p>
    <w:p w14:paraId="1BD95F69" w14:textId="100F7CA2" w:rsidR="00221DA4" w:rsidRPr="007830B0" w:rsidRDefault="00221DA4" w:rsidP="009E36B0">
      <w:pPr>
        <w:pStyle w:val="ListParagraph"/>
        <w:spacing w:before="0" w:after="200"/>
        <w:rPr>
          <w:iCs/>
        </w:rPr>
      </w:pPr>
      <w:r w:rsidRPr="007830B0">
        <w:rPr>
          <w:iCs/>
        </w:rPr>
        <w:t xml:space="preserve">After discussion, Commissioner Lunde indicated he would reconvene the subcommittee to drill down on the mission statement and </w:t>
      </w:r>
      <w:r w:rsidR="00695F00">
        <w:rPr>
          <w:iCs/>
        </w:rPr>
        <w:t xml:space="preserve">develop recommendations; he </w:t>
      </w:r>
      <w:r w:rsidRPr="007830B0">
        <w:rPr>
          <w:iCs/>
        </w:rPr>
        <w:t xml:space="preserve">asked </w:t>
      </w:r>
      <w:r w:rsidR="007830B0" w:rsidRPr="007830B0">
        <w:rPr>
          <w:iCs/>
        </w:rPr>
        <w:t>t</w:t>
      </w:r>
      <w:r w:rsidR="007F4B51">
        <w:rPr>
          <w:iCs/>
        </w:rPr>
        <w:t>hat this item</w:t>
      </w:r>
      <w:r w:rsidR="007830B0" w:rsidRPr="007830B0">
        <w:rPr>
          <w:iCs/>
        </w:rPr>
        <w:t xml:space="preserve"> be included on the July meeting agenda.</w:t>
      </w:r>
    </w:p>
    <w:p w14:paraId="61044F98" w14:textId="77777777" w:rsidR="00660CC1" w:rsidRPr="007830B0" w:rsidRDefault="00660CC1" w:rsidP="009E36B0">
      <w:pPr>
        <w:pStyle w:val="ListParagraph"/>
        <w:spacing w:before="0" w:after="200"/>
        <w:rPr>
          <w:iCs/>
        </w:rPr>
      </w:pPr>
    </w:p>
    <w:p w14:paraId="05C586F4" w14:textId="0F41F69A" w:rsidR="00FB7E81" w:rsidRPr="007830B0" w:rsidRDefault="00FB7E81" w:rsidP="00FB7E81">
      <w:pPr>
        <w:pStyle w:val="ListParagraph"/>
        <w:numPr>
          <w:ilvl w:val="0"/>
          <w:numId w:val="9"/>
        </w:numPr>
        <w:spacing w:before="0" w:after="200"/>
        <w:rPr>
          <w:iCs/>
        </w:rPr>
      </w:pPr>
      <w:r w:rsidRPr="007830B0">
        <w:rPr>
          <w:iCs/>
        </w:rPr>
        <w:t>Gun Violence – Judge Kappelhoff | Mary Ellen Heng, City Attorney’s Office</w:t>
      </w:r>
    </w:p>
    <w:p w14:paraId="709E3DFF" w14:textId="2D3E9A26" w:rsidR="00660CC1" w:rsidRDefault="00660CC1" w:rsidP="00660CC1">
      <w:pPr>
        <w:pStyle w:val="ListParagraph"/>
        <w:spacing w:before="0" w:after="200"/>
        <w:rPr>
          <w:iCs/>
        </w:rPr>
      </w:pPr>
      <w:r w:rsidRPr="007830B0">
        <w:rPr>
          <w:iCs/>
        </w:rPr>
        <w:t>Judge Kappelhoff provided a list of subcommittee members and gave a brief presentation on the efforts of the group</w:t>
      </w:r>
      <w:r w:rsidR="00FC39D3" w:rsidRPr="007830B0">
        <w:rPr>
          <w:iCs/>
        </w:rPr>
        <w:t xml:space="preserve">, beginning with a review of the </w:t>
      </w:r>
      <w:r w:rsidR="0081453D" w:rsidRPr="007830B0">
        <w:rPr>
          <w:iCs/>
        </w:rPr>
        <w:t>Minneapolis City Attorney’s Pathways Program</w:t>
      </w:r>
      <w:r w:rsidRPr="007830B0">
        <w:rPr>
          <w:iCs/>
        </w:rPr>
        <w:t>.</w:t>
      </w:r>
    </w:p>
    <w:p w14:paraId="55AC7853" w14:textId="5490DDCB" w:rsidR="00223749" w:rsidRDefault="00223749" w:rsidP="00660CC1">
      <w:pPr>
        <w:pStyle w:val="ListParagraph"/>
        <w:spacing w:before="0" w:after="200"/>
        <w:rPr>
          <w:iCs/>
        </w:rPr>
      </w:pPr>
    </w:p>
    <w:p w14:paraId="5499A630" w14:textId="647F410A" w:rsidR="00223749" w:rsidRDefault="00953750" w:rsidP="00660CC1">
      <w:pPr>
        <w:pStyle w:val="ListParagraph"/>
        <w:spacing w:before="0" w:after="200"/>
        <w:rPr>
          <w:iCs/>
        </w:rPr>
      </w:pPr>
      <w:r>
        <w:rPr>
          <w:iCs/>
        </w:rPr>
        <w:lastRenderedPageBreak/>
        <w:t>The subcommittee</w:t>
      </w:r>
      <w:r w:rsidR="00E90E68">
        <w:rPr>
          <w:iCs/>
        </w:rPr>
        <w:t xml:space="preserve"> submitted three recommendations</w:t>
      </w:r>
      <w:r w:rsidR="00367269">
        <w:rPr>
          <w:iCs/>
        </w:rPr>
        <w:t>:</w:t>
      </w:r>
    </w:p>
    <w:p w14:paraId="00EF05E9" w14:textId="5BA322CE" w:rsidR="00E90E68" w:rsidRDefault="00A21AAA" w:rsidP="00637DFC">
      <w:pPr>
        <w:pStyle w:val="ListParagraph"/>
        <w:numPr>
          <w:ilvl w:val="0"/>
          <w:numId w:val="10"/>
        </w:numPr>
        <w:spacing w:before="0" w:after="200"/>
        <w:rPr>
          <w:iCs/>
        </w:rPr>
      </w:pPr>
      <w:r>
        <w:rPr>
          <w:iCs/>
        </w:rPr>
        <w:t>Expanding the Minneapolis City Attorney’s Pathways Program</w:t>
      </w:r>
      <w:r w:rsidR="00637DFC">
        <w:rPr>
          <w:iCs/>
        </w:rPr>
        <w:t>;</w:t>
      </w:r>
    </w:p>
    <w:p w14:paraId="39BFEFBF" w14:textId="6D169C14" w:rsidR="00A21AAA" w:rsidRDefault="007534DA" w:rsidP="00637DFC">
      <w:pPr>
        <w:pStyle w:val="ListParagraph"/>
        <w:numPr>
          <w:ilvl w:val="0"/>
          <w:numId w:val="10"/>
        </w:numPr>
        <w:spacing w:before="0" w:after="200"/>
        <w:rPr>
          <w:iCs/>
        </w:rPr>
      </w:pPr>
      <w:r>
        <w:rPr>
          <w:iCs/>
        </w:rPr>
        <w:t>Supporting a regional approach to violence prevention and reduction</w:t>
      </w:r>
      <w:r w:rsidR="00637DFC">
        <w:rPr>
          <w:iCs/>
        </w:rPr>
        <w:t>; and,</w:t>
      </w:r>
    </w:p>
    <w:p w14:paraId="1C4B6FFF" w14:textId="176E8AA7" w:rsidR="007534DA" w:rsidRDefault="00840085" w:rsidP="00637DFC">
      <w:pPr>
        <w:pStyle w:val="ListParagraph"/>
        <w:numPr>
          <w:ilvl w:val="0"/>
          <w:numId w:val="10"/>
        </w:numPr>
        <w:spacing w:before="0" w:after="200"/>
        <w:rPr>
          <w:iCs/>
        </w:rPr>
      </w:pPr>
      <w:r>
        <w:rPr>
          <w:iCs/>
        </w:rPr>
        <w:t xml:space="preserve">Implement, support and enhance </w:t>
      </w:r>
      <w:r w:rsidR="00637DFC">
        <w:rPr>
          <w:iCs/>
        </w:rPr>
        <w:t>Group Violence Intervention response model for youth population.</w:t>
      </w:r>
    </w:p>
    <w:p w14:paraId="162E268E" w14:textId="29FABCDA" w:rsidR="00264E28" w:rsidRDefault="00D40B0B" w:rsidP="003E3C26">
      <w:pPr>
        <w:ind w:left="720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>A motion was made and seconded</w:t>
      </w:r>
      <w:r w:rsidRPr="00F46C41">
        <w:rPr>
          <w:rFonts w:asciiTheme="minorHAnsi" w:hAnsiTheme="minorHAnsi" w:cstheme="minorHAnsi"/>
          <w:sz w:val="22"/>
          <w:szCs w:val="22"/>
        </w:rPr>
        <w:t xml:space="preserve"> to </w:t>
      </w:r>
      <w:r w:rsidR="00264E28">
        <w:t xml:space="preserve">approve the </w:t>
      </w:r>
      <w:r w:rsidR="0077221D">
        <w:t>recommendations from</w:t>
      </w:r>
      <w:r w:rsidR="00264E28">
        <w:t xml:space="preserve"> </w:t>
      </w:r>
      <w:r w:rsidR="003E3C26">
        <w:t>the Gun Violence Subcommittee</w:t>
      </w:r>
      <w:r w:rsidR="00264E28">
        <w:t>. The motion was carried by the committee.</w:t>
      </w:r>
    </w:p>
    <w:p w14:paraId="06F6EC07" w14:textId="77777777" w:rsidR="009556FA" w:rsidRPr="00264E28" w:rsidRDefault="009556FA" w:rsidP="00660CC1">
      <w:pPr>
        <w:pStyle w:val="ListParagraph"/>
        <w:spacing w:before="0" w:after="200"/>
        <w:rPr>
          <w:b/>
          <w:bCs/>
          <w:iCs/>
        </w:rPr>
      </w:pPr>
    </w:p>
    <w:p w14:paraId="05D6FAD0" w14:textId="49C98FA6" w:rsidR="00FB7E81" w:rsidRPr="003E3C26" w:rsidRDefault="00FB7E81" w:rsidP="00FB7E81">
      <w:pPr>
        <w:pStyle w:val="ListParagraph"/>
        <w:numPr>
          <w:ilvl w:val="0"/>
          <w:numId w:val="9"/>
        </w:numPr>
        <w:spacing w:before="0" w:after="200"/>
        <w:rPr>
          <w:iCs/>
        </w:rPr>
      </w:pPr>
      <w:r w:rsidRPr="003E3C26">
        <w:rPr>
          <w:iCs/>
        </w:rPr>
        <w:t>Car Jackings – Chief Deputy Martin | Dan Mabley, County Attorney’s Office</w:t>
      </w:r>
    </w:p>
    <w:p w14:paraId="5498BB9B" w14:textId="539D249D" w:rsidR="009556FA" w:rsidRPr="00F46C41" w:rsidRDefault="009556FA" w:rsidP="009556FA">
      <w:pPr>
        <w:pStyle w:val="ListParagraph"/>
        <w:spacing w:before="0" w:after="200"/>
        <w:rPr>
          <w:rFonts w:asciiTheme="minorHAnsi" w:hAnsiTheme="minorHAnsi" w:cstheme="minorHAnsi"/>
          <w:iCs/>
        </w:rPr>
      </w:pPr>
      <w:r w:rsidRPr="003E3C26">
        <w:rPr>
          <w:iCs/>
        </w:rPr>
        <w:t xml:space="preserve">Chief Martin provided a list of subcommittee members and gave a brief presentation </w:t>
      </w:r>
      <w:r w:rsidRPr="00F46C41">
        <w:rPr>
          <w:rFonts w:asciiTheme="minorHAnsi" w:hAnsiTheme="minorHAnsi" w:cstheme="minorHAnsi"/>
          <w:iCs/>
        </w:rPr>
        <w:t>on the efforts of the group.</w:t>
      </w:r>
    </w:p>
    <w:p w14:paraId="4E928967" w14:textId="2D7DB234" w:rsidR="003E3C26" w:rsidRDefault="003E3C26" w:rsidP="009556FA">
      <w:pPr>
        <w:pStyle w:val="ListParagraph"/>
        <w:spacing w:before="0" w:after="200"/>
        <w:rPr>
          <w:rFonts w:asciiTheme="minorHAnsi" w:hAnsiTheme="minorHAnsi" w:cstheme="minorHAnsi"/>
          <w:iCs/>
        </w:rPr>
      </w:pPr>
    </w:p>
    <w:p w14:paraId="4A2A3015" w14:textId="36330037" w:rsidR="00510FB0" w:rsidRDefault="00510FB0" w:rsidP="009556FA">
      <w:pPr>
        <w:pStyle w:val="ListParagraph"/>
        <w:spacing w:before="0" w:after="2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The subcommittee </w:t>
      </w:r>
      <w:r w:rsidR="0066414B">
        <w:rPr>
          <w:rFonts w:asciiTheme="minorHAnsi" w:hAnsiTheme="minorHAnsi" w:cstheme="minorHAnsi"/>
          <w:iCs/>
        </w:rPr>
        <w:t>made these recommendations:</w:t>
      </w:r>
    </w:p>
    <w:p w14:paraId="5D9C1C28" w14:textId="741A5DA2" w:rsidR="0066414B" w:rsidRPr="00137BA2" w:rsidRDefault="0066414B" w:rsidP="00137BA2">
      <w:pPr>
        <w:pStyle w:val="ListParagraph"/>
        <w:numPr>
          <w:ilvl w:val="0"/>
          <w:numId w:val="12"/>
        </w:numPr>
        <w:spacing w:before="0" w:after="200"/>
        <w:rPr>
          <w:rFonts w:asciiTheme="minorHAnsi" w:hAnsiTheme="minorHAnsi" w:cstheme="minorHAnsi"/>
          <w:iCs/>
        </w:rPr>
      </w:pPr>
      <w:r w:rsidRPr="00137BA2">
        <w:rPr>
          <w:rFonts w:asciiTheme="minorHAnsi" w:hAnsiTheme="minorHAnsi" w:cstheme="minorHAnsi"/>
          <w:iCs/>
        </w:rPr>
        <w:t>Formalize a law enforcement agency task force group to build cases, share intel and other investigative resources.</w:t>
      </w:r>
    </w:p>
    <w:p w14:paraId="32870FAE" w14:textId="09F00BD5" w:rsidR="0066414B" w:rsidRPr="00137BA2" w:rsidRDefault="006E5FE5" w:rsidP="00137BA2">
      <w:pPr>
        <w:pStyle w:val="ListParagraph"/>
        <w:numPr>
          <w:ilvl w:val="0"/>
          <w:numId w:val="12"/>
        </w:numPr>
        <w:spacing w:before="0" w:after="200"/>
        <w:rPr>
          <w:rFonts w:asciiTheme="minorHAnsi" w:hAnsiTheme="minorHAnsi" w:cstheme="minorHAnsi"/>
          <w:iCs/>
        </w:rPr>
      </w:pPr>
      <w:r w:rsidRPr="00137BA2">
        <w:rPr>
          <w:rFonts w:asciiTheme="minorHAnsi" w:hAnsiTheme="minorHAnsi" w:cstheme="minorHAnsi"/>
          <w:iCs/>
        </w:rPr>
        <w:t>Equip law enforcement investigative teams so that stolen and carjacked vehicles can be located, and suspects identified quicker.</w:t>
      </w:r>
    </w:p>
    <w:p w14:paraId="5902B023" w14:textId="0CDFBFC5" w:rsidR="006E5FE5" w:rsidRPr="00137BA2" w:rsidRDefault="006E5FE5" w:rsidP="00137BA2">
      <w:pPr>
        <w:pStyle w:val="ListParagraph"/>
        <w:numPr>
          <w:ilvl w:val="0"/>
          <w:numId w:val="12"/>
        </w:numPr>
        <w:spacing w:before="0" w:after="200"/>
        <w:rPr>
          <w:rFonts w:asciiTheme="minorHAnsi" w:hAnsiTheme="minorHAnsi" w:cstheme="minorHAnsi"/>
          <w:iCs/>
        </w:rPr>
      </w:pPr>
      <w:r w:rsidRPr="00137BA2">
        <w:rPr>
          <w:rFonts w:asciiTheme="minorHAnsi" w:hAnsiTheme="minorHAnsi" w:cstheme="minorHAnsi"/>
          <w:iCs/>
        </w:rPr>
        <w:t>Expand Victim/Advocacy/LE group – share/act on investigative leads and follow up.  Victim advocacy done prior to case charging, once victim is identified.</w:t>
      </w:r>
    </w:p>
    <w:p w14:paraId="7ECCA28F" w14:textId="3DCFBE62" w:rsidR="007857BC" w:rsidRDefault="007857BC" w:rsidP="009556FA">
      <w:pPr>
        <w:pStyle w:val="ListParagraph"/>
        <w:spacing w:before="0" w:after="200"/>
        <w:rPr>
          <w:rFonts w:asciiTheme="minorHAnsi" w:hAnsiTheme="minorHAnsi" w:cstheme="minorHAnsi"/>
          <w:b/>
          <w:bCs/>
          <w:iCs/>
        </w:rPr>
      </w:pPr>
    </w:p>
    <w:p w14:paraId="65C78878" w14:textId="559BDBFB" w:rsidR="007857BC" w:rsidRPr="007857BC" w:rsidRDefault="007857BC" w:rsidP="009556FA">
      <w:pPr>
        <w:pStyle w:val="ListParagraph"/>
        <w:spacing w:before="0" w:after="20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Discussion noted th</w:t>
      </w:r>
      <w:r w:rsidR="006C0E49">
        <w:rPr>
          <w:rFonts w:asciiTheme="minorHAnsi" w:hAnsiTheme="minorHAnsi" w:cstheme="minorHAnsi"/>
          <w:iCs/>
        </w:rPr>
        <w:t>e recent article about Andrew Luger, U.S. Attorney</w:t>
      </w:r>
      <w:r w:rsidR="00A034E9">
        <w:rPr>
          <w:rFonts w:asciiTheme="minorHAnsi" w:hAnsiTheme="minorHAnsi" w:cstheme="minorHAnsi"/>
          <w:iCs/>
        </w:rPr>
        <w:t xml:space="preserve">, and that it would be helpful to have him participate in the task force. Daniel Mabley indicated that </w:t>
      </w:r>
      <w:r w:rsidR="00452B5C">
        <w:rPr>
          <w:rFonts w:asciiTheme="minorHAnsi" w:hAnsiTheme="minorHAnsi" w:cstheme="minorHAnsi"/>
          <w:iCs/>
        </w:rPr>
        <w:t xml:space="preserve">the County Attorney’s Office had met with </w:t>
      </w:r>
      <w:r w:rsidR="00C41A70">
        <w:rPr>
          <w:rFonts w:asciiTheme="minorHAnsi" w:hAnsiTheme="minorHAnsi" w:cstheme="minorHAnsi"/>
          <w:iCs/>
        </w:rPr>
        <w:t xml:space="preserve">Andrew Luger and </w:t>
      </w:r>
      <w:r w:rsidR="001930FB">
        <w:rPr>
          <w:rFonts w:asciiTheme="minorHAnsi" w:hAnsiTheme="minorHAnsi" w:cstheme="minorHAnsi"/>
          <w:iCs/>
        </w:rPr>
        <w:t>his criminal team leadership.</w:t>
      </w:r>
      <w:r w:rsidR="006D1345">
        <w:rPr>
          <w:rFonts w:asciiTheme="minorHAnsi" w:hAnsiTheme="minorHAnsi" w:cstheme="minorHAnsi"/>
          <w:iCs/>
        </w:rPr>
        <w:t xml:space="preserve"> He outlined their commitment </w:t>
      </w:r>
      <w:r w:rsidR="00AF2C20">
        <w:rPr>
          <w:rFonts w:asciiTheme="minorHAnsi" w:hAnsiTheme="minorHAnsi" w:cstheme="minorHAnsi"/>
          <w:iCs/>
        </w:rPr>
        <w:t>and that they planned</w:t>
      </w:r>
      <w:r w:rsidR="003D3538">
        <w:rPr>
          <w:rFonts w:asciiTheme="minorHAnsi" w:hAnsiTheme="minorHAnsi" w:cstheme="minorHAnsi"/>
          <w:iCs/>
        </w:rPr>
        <w:t xml:space="preserve"> to make as many resources available to this initiative as possible.</w:t>
      </w:r>
    </w:p>
    <w:p w14:paraId="26A65B89" w14:textId="768FDFB8" w:rsidR="003E3C26" w:rsidRPr="00F46C41" w:rsidRDefault="00D40B0B" w:rsidP="003E3C2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motion was made and seconded</w:t>
      </w:r>
      <w:r w:rsidR="003E3C26" w:rsidRPr="00F46C41">
        <w:rPr>
          <w:rFonts w:asciiTheme="minorHAnsi" w:hAnsiTheme="minorHAnsi" w:cstheme="minorHAnsi"/>
          <w:sz w:val="22"/>
          <w:szCs w:val="22"/>
        </w:rPr>
        <w:t xml:space="preserve"> to approve the </w:t>
      </w:r>
      <w:r w:rsidR="009613A8" w:rsidRPr="00F46C41">
        <w:rPr>
          <w:rFonts w:asciiTheme="minorHAnsi" w:hAnsiTheme="minorHAnsi" w:cstheme="minorHAnsi"/>
          <w:sz w:val="22"/>
          <w:szCs w:val="22"/>
        </w:rPr>
        <w:t>recommendations from</w:t>
      </w:r>
      <w:r w:rsidR="003E3C26" w:rsidRPr="00F46C41">
        <w:rPr>
          <w:rFonts w:asciiTheme="minorHAnsi" w:hAnsiTheme="minorHAnsi" w:cstheme="minorHAnsi"/>
          <w:sz w:val="22"/>
          <w:szCs w:val="22"/>
        </w:rPr>
        <w:t xml:space="preserve"> the Gun Violence Subcommittee. The motion was carried by the committee.</w:t>
      </w:r>
    </w:p>
    <w:p w14:paraId="2D1769E0" w14:textId="77777777" w:rsidR="00FB0FFD" w:rsidRDefault="00FB0FFD" w:rsidP="00351392">
      <w:pPr>
        <w:pStyle w:val="Heading2"/>
        <w:widowControl w:val="0"/>
        <w:jc w:val="center"/>
      </w:pPr>
    </w:p>
    <w:p w14:paraId="35F1536E" w14:textId="5FAA8E06" w:rsidR="00351392" w:rsidRDefault="00351392" w:rsidP="00351392">
      <w:pPr>
        <w:pStyle w:val="Heading2"/>
        <w:widowControl w:val="0"/>
        <w:jc w:val="center"/>
        <w:rPr>
          <w:rStyle w:val="SubtleEmphasis"/>
        </w:rPr>
      </w:pPr>
      <w:r>
        <w:t xml:space="preserve">Time </w:t>
      </w:r>
      <w:sdt>
        <w:sdtPr>
          <w:rPr>
            <w:rStyle w:val="SubtleEmphasis"/>
          </w:rPr>
          <w:alias w:val="Agenda 3, enter time:"/>
          <w:tag w:val="Agenda 3, enter time:"/>
          <w:id w:val="-1016762109"/>
          <w:placeholder>
            <w:docPart w:val="9027AA2749384FE1B3E7048FC3BBF0D6"/>
          </w:placeholder>
          <w15:appearance w15:val="hidden"/>
        </w:sdtPr>
        <w:sdtEndPr>
          <w:rPr>
            <w:rStyle w:val="DefaultParagraphFont"/>
            <w:i w:val="0"/>
            <w:iCs w:val="0"/>
          </w:rPr>
        </w:sdtEndPr>
        <w:sdtContent>
          <w:r>
            <w:rPr>
              <w:rStyle w:val="SubtleEmphasis"/>
            </w:rPr>
            <w:t>1:</w:t>
          </w:r>
          <w:r w:rsidR="00FB7E81">
            <w:rPr>
              <w:rStyle w:val="SubtleEmphasis"/>
            </w:rPr>
            <w:t>32</w:t>
          </w:r>
        </w:sdtContent>
      </w:sdt>
      <w:r>
        <w:t xml:space="preserve"> | </w:t>
      </w:r>
      <w:sdt>
        <w:sdtPr>
          <w:alias w:val="Agenda 3, agenda topic:"/>
          <w:tag w:val="Agenda 3, agenda topic:"/>
          <w:id w:val="-428283560"/>
          <w:placeholder>
            <w:docPart w:val="C4DBB675C7F849C3B425FD28A962F203"/>
          </w:placeholder>
          <w:temporary/>
          <w:showingPlcHdr/>
          <w15:appearance w15:val="hidden"/>
        </w:sdtPr>
        <w:sdtEndPr/>
        <w:sdtContent>
          <w:r>
            <w:t>Agenda topic</w:t>
          </w:r>
        </w:sdtContent>
      </w:sdt>
      <w:r>
        <w:t xml:space="preserve"> </w:t>
      </w:r>
      <w:r>
        <w:rPr>
          <w:rStyle w:val="SubtleEmphasis"/>
        </w:rPr>
        <w:t>Adjournment</w:t>
      </w:r>
    </w:p>
    <w:p w14:paraId="061A85CC" w14:textId="3759767D" w:rsidR="00351392" w:rsidRDefault="00351392" w:rsidP="00351392">
      <w:pPr>
        <w:pStyle w:val="ListParagraph"/>
        <w:widowControl w:val="0"/>
        <w:numPr>
          <w:ilvl w:val="0"/>
          <w:numId w:val="3"/>
        </w:numPr>
      </w:pPr>
      <w:r>
        <w:t xml:space="preserve">Next CJCC Meeting is </w:t>
      </w:r>
      <w:r w:rsidR="00FB7E81">
        <w:t>July 28</w:t>
      </w:r>
      <w:r>
        <w:t>, 202</w:t>
      </w:r>
      <w:r w:rsidR="00340EED">
        <w:t>2</w:t>
      </w:r>
    </w:p>
    <w:p w14:paraId="428B86A0" w14:textId="77777777" w:rsidR="00351392" w:rsidRPr="00D24A0D" w:rsidRDefault="00351392" w:rsidP="00351392">
      <w:pPr>
        <w:pStyle w:val="Heading2"/>
        <w:widowControl w:val="0"/>
        <w:jc w:val="center"/>
      </w:pPr>
    </w:p>
    <w:p w14:paraId="7DB885B5" w14:textId="77777777" w:rsidR="00351392" w:rsidRDefault="00351392" w:rsidP="00351392">
      <w:pPr>
        <w:pStyle w:val="Heading1"/>
        <w:widowControl w:val="0"/>
      </w:pPr>
      <w:r>
        <w:t>Relevant Links or Resources</w:t>
      </w:r>
    </w:p>
    <w:p w14:paraId="62909B27" w14:textId="2AEE6BF0" w:rsidR="000054A4" w:rsidRDefault="005913CB" w:rsidP="00351392">
      <w:pPr>
        <w:rPr>
          <w:rFonts w:ascii="Verdana" w:hAnsi="Verdana"/>
          <w:sz w:val="22"/>
          <w:szCs w:val="22"/>
        </w:rPr>
      </w:pPr>
      <w:hyperlink r:id="rId8" w:history="1">
        <w:r w:rsidR="00351392" w:rsidRPr="00CA3973">
          <w:rPr>
            <w:rStyle w:val="Hyperlink"/>
          </w:rPr>
          <w:t>Criminal Justice Coordinating Committee Website</w:t>
        </w:r>
      </w:hyperlink>
    </w:p>
    <w:p w14:paraId="32043C5C" w14:textId="678C71CE" w:rsidR="00681AAB" w:rsidRDefault="00681AAB">
      <w:pPr>
        <w:rPr>
          <w:rFonts w:ascii="Verdana" w:hAnsi="Verdana"/>
          <w:sz w:val="22"/>
          <w:szCs w:val="22"/>
        </w:rPr>
      </w:pPr>
    </w:p>
    <w:p w14:paraId="11F6EA9E" w14:textId="48936FC3" w:rsidR="00681AAB" w:rsidRDefault="00681AAB">
      <w:pPr>
        <w:rPr>
          <w:rFonts w:ascii="Verdana" w:hAnsi="Verdana"/>
          <w:sz w:val="22"/>
          <w:szCs w:val="22"/>
        </w:rPr>
      </w:pPr>
    </w:p>
    <w:p w14:paraId="1C330CDA" w14:textId="6D80DB0A" w:rsidR="00681AAB" w:rsidRDefault="00681AAB">
      <w:pPr>
        <w:rPr>
          <w:rFonts w:ascii="Verdana" w:hAnsi="Verdana"/>
          <w:sz w:val="22"/>
          <w:szCs w:val="22"/>
        </w:rPr>
      </w:pPr>
    </w:p>
    <w:sectPr w:rsidR="00681AAB" w:rsidSect="00681AAB">
      <w:footerReference w:type="default" r:id="rId9"/>
      <w:headerReference w:type="first" r:id="rId10"/>
      <w:footnotePr>
        <w:numRestart w:val="eachSect"/>
      </w:footnotePr>
      <w:pgSz w:w="12240" w:h="15840" w:code="1"/>
      <w:pgMar w:top="1440" w:right="1728" w:bottom="576" w:left="1728" w:header="720" w:footer="720" w:gutter="0"/>
      <w:paperSrc w:first="7" w:other="7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CD222" w14:textId="77777777" w:rsidR="001C2EE2" w:rsidRDefault="001C2EE2">
      <w:r>
        <w:separator/>
      </w:r>
    </w:p>
  </w:endnote>
  <w:endnote w:type="continuationSeparator" w:id="0">
    <w:p w14:paraId="7B0D094C" w14:textId="77777777" w:rsidR="001C2EE2" w:rsidRDefault="001C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501E" w14:textId="77777777" w:rsidR="00D54EDD" w:rsidRDefault="00D54EDD">
    <w:pPr>
      <w:pStyle w:val="Footer"/>
      <w:tabs>
        <w:tab w:val="clear" w:pos="4320"/>
        <w:tab w:val="clear" w:pos="8640"/>
        <w:tab w:val="left" w:pos="6210"/>
      </w:tabs>
      <w:rPr>
        <w:rFonts w:ascii="Univers (WN)" w:hAnsi="Univers (WN)"/>
        <w:sz w:val="14"/>
      </w:rPr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</w:r>
    <w:smartTag w:uri="urn:schemas-microsoft-com:office:smarttags" w:element="place">
      <w:smartTag w:uri="urn:schemas-microsoft-com:office:smarttags" w:element="PlaceName">
        <w:r>
          <w:rPr>
            <w:rFonts w:ascii="Univers (WN)" w:hAnsi="Univers (WN)"/>
            <w:sz w:val="14"/>
          </w:rPr>
          <w:t>HENNEPIN</w:t>
        </w:r>
      </w:smartTag>
      <w:r>
        <w:rPr>
          <w:rFonts w:ascii="Univers (WN)" w:hAnsi="Univers (WN)"/>
          <w:sz w:val="14"/>
        </w:rPr>
        <w:t xml:space="preserve"> </w:t>
      </w:r>
      <w:smartTag w:uri="urn:schemas-microsoft-com:office:smarttags" w:element="PlaceType">
        <w:r>
          <w:rPr>
            <w:rFonts w:ascii="Univers (WN)" w:hAnsi="Univers (WN)"/>
            <w:sz w:val="14"/>
          </w:rPr>
          <w:t>COUNTY</w:t>
        </w:r>
      </w:smartTag>
    </w:smartTag>
  </w:p>
  <w:p w14:paraId="0B525748" w14:textId="77777777" w:rsidR="00D54EDD" w:rsidRDefault="00D54EDD">
    <w:pPr>
      <w:pStyle w:val="Footer"/>
      <w:tabs>
        <w:tab w:val="clear" w:pos="4320"/>
        <w:tab w:val="clear" w:pos="8640"/>
        <w:tab w:val="left" w:pos="6120"/>
      </w:tabs>
    </w:pPr>
    <w:r>
      <w:rPr>
        <w:rFonts w:ascii="Univers (WN)" w:hAnsi="Univers (WN)"/>
        <w:sz w:val="14"/>
      </w:rPr>
      <w:tab/>
    </w:r>
    <w:r>
      <w:rPr>
        <w:rFonts w:ascii="Univers (WN)" w:hAnsi="Univers (WN)"/>
        <w:sz w:val="14"/>
      </w:rPr>
      <w:tab/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C4AFC" w14:textId="77777777" w:rsidR="001C2EE2" w:rsidRDefault="001C2EE2">
      <w:r>
        <w:separator/>
      </w:r>
    </w:p>
  </w:footnote>
  <w:footnote w:type="continuationSeparator" w:id="0">
    <w:p w14:paraId="0E48B3D2" w14:textId="77777777" w:rsidR="001C2EE2" w:rsidRDefault="001C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F1BF" w14:textId="60EA6BB6" w:rsidR="00C014BC" w:rsidRDefault="009666C2" w:rsidP="00C014BC">
    <w:pPr>
      <w:pStyle w:val="Header"/>
      <w:jc w:val="center"/>
    </w:pPr>
    <w:r>
      <w:rPr>
        <w:noProof/>
      </w:rPr>
      <w:drawing>
        <wp:anchor distT="0" distB="127" distL="114300" distR="114808" simplePos="0" relativeHeight="251657728" behindDoc="0" locked="1" layoutInCell="1" allowOverlap="0" wp14:anchorId="15606247" wp14:editId="4E77B1BD">
          <wp:simplePos x="0" y="0"/>
          <wp:positionH relativeFrom="column">
            <wp:posOffset>1033145</wp:posOffset>
          </wp:positionH>
          <wp:positionV relativeFrom="page">
            <wp:posOffset>477520</wp:posOffset>
          </wp:positionV>
          <wp:extent cx="3493262" cy="438658"/>
          <wp:effectExtent l="0" t="0" r="0" b="0"/>
          <wp:wrapNone/>
          <wp:docPr id="1" name="Picture 1" descr="This is an official Hennepin County document." title="Hennepin Coun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an official Hennepin County document." title="Hennepin County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1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940EE"/>
    <w:multiLevelType w:val="hybridMultilevel"/>
    <w:tmpl w:val="79CE4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D390D"/>
    <w:multiLevelType w:val="hybridMultilevel"/>
    <w:tmpl w:val="A8AAF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562F1"/>
    <w:multiLevelType w:val="hybridMultilevel"/>
    <w:tmpl w:val="262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F3DB7"/>
    <w:multiLevelType w:val="hybridMultilevel"/>
    <w:tmpl w:val="BED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5B1B"/>
    <w:multiLevelType w:val="hybridMultilevel"/>
    <w:tmpl w:val="B53C6A14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5120808"/>
    <w:multiLevelType w:val="hybridMultilevel"/>
    <w:tmpl w:val="A476F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E6A5F"/>
    <w:multiLevelType w:val="hybridMultilevel"/>
    <w:tmpl w:val="2DCEC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C62DB"/>
    <w:multiLevelType w:val="hybridMultilevel"/>
    <w:tmpl w:val="8C7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D3BDE"/>
    <w:multiLevelType w:val="hybridMultilevel"/>
    <w:tmpl w:val="8D5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43BC9"/>
    <w:multiLevelType w:val="hybridMultilevel"/>
    <w:tmpl w:val="92C2A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05299"/>
    <w:multiLevelType w:val="hybridMultilevel"/>
    <w:tmpl w:val="ABE0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7F"/>
    <w:rsid w:val="0000019F"/>
    <w:rsid w:val="000012BA"/>
    <w:rsid w:val="000020B8"/>
    <w:rsid w:val="000054A4"/>
    <w:rsid w:val="000072C8"/>
    <w:rsid w:val="00021544"/>
    <w:rsid w:val="00025A45"/>
    <w:rsid w:val="0002697E"/>
    <w:rsid w:val="00033CBE"/>
    <w:rsid w:val="000354CA"/>
    <w:rsid w:val="00037F2F"/>
    <w:rsid w:val="00040C18"/>
    <w:rsid w:val="00045401"/>
    <w:rsid w:val="00046512"/>
    <w:rsid w:val="00047842"/>
    <w:rsid w:val="0005323C"/>
    <w:rsid w:val="000547FD"/>
    <w:rsid w:val="00060364"/>
    <w:rsid w:val="000647F8"/>
    <w:rsid w:val="00071473"/>
    <w:rsid w:val="0007517B"/>
    <w:rsid w:val="000766FF"/>
    <w:rsid w:val="00077EE5"/>
    <w:rsid w:val="00081FFD"/>
    <w:rsid w:val="00085D74"/>
    <w:rsid w:val="0009172C"/>
    <w:rsid w:val="00092FCB"/>
    <w:rsid w:val="00096DCE"/>
    <w:rsid w:val="00097411"/>
    <w:rsid w:val="000A4637"/>
    <w:rsid w:val="000A58A0"/>
    <w:rsid w:val="000A6884"/>
    <w:rsid w:val="000B79C1"/>
    <w:rsid w:val="000B7C11"/>
    <w:rsid w:val="000C5701"/>
    <w:rsid w:val="000C7C3A"/>
    <w:rsid w:val="000D10AE"/>
    <w:rsid w:val="000D58BD"/>
    <w:rsid w:val="000E180B"/>
    <w:rsid w:val="000E1A35"/>
    <w:rsid w:val="000E5486"/>
    <w:rsid w:val="000E57FD"/>
    <w:rsid w:val="000E6452"/>
    <w:rsid w:val="000F2955"/>
    <w:rsid w:val="000F59B8"/>
    <w:rsid w:val="000F69F9"/>
    <w:rsid w:val="000F6C24"/>
    <w:rsid w:val="00101B49"/>
    <w:rsid w:val="00102810"/>
    <w:rsid w:val="00105866"/>
    <w:rsid w:val="00106181"/>
    <w:rsid w:val="00107C06"/>
    <w:rsid w:val="00112564"/>
    <w:rsid w:val="0011265A"/>
    <w:rsid w:val="00112E96"/>
    <w:rsid w:val="00120E05"/>
    <w:rsid w:val="001223C4"/>
    <w:rsid w:val="00125F51"/>
    <w:rsid w:val="00126F08"/>
    <w:rsid w:val="001301A3"/>
    <w:rsid w:val="00135A98"/>
    <w:rsid w:val="001378F9"/>
    <w:rsid w:val="00137925"/>
    <w:rsid w:val="00137BA2"/>
    <w:rsid w:val="00143E77"/>
    <w:rsid w:val="001479D4"/>
    <w:rsid w:val="001510C7"/>
    <w:rsid w:val="00152D9C"/>
    <w:rsid w:val="001639E1"/>
    <w:rsid w:val="00172AA0"/>
    <w:rsid w:val="001732E8"/>
    <w:rsid w:val="00174457"/>
    <w:rsid w:val="00174EE3"/>
    <w:rsid w:val="00175FD7"/>
    <w:rsid w:val="001820B7"/>
    <w:rsid w:val="001843CD"/>
    <w:rsid w:val="0019179F"/>
    <w:rsid w:val="001925D8"/>
    <w:rsid w:val="001930FB"/>
    <w:rsid w:val="001946C6"/>
    <w:rsid w:val="00194A28"/>
    <w:rsid w:val="00196F9C"/>
    <w:rsid w:val="001A2F12"/>
    <w:rsid w:val="001A3392"/>
    <w:rsid w:val="001A44D6"/>
    <w:rsid w:val="001A67A0"/>
    <w:rsid w:val="001B18C1"/>
    <w:rsid w:val="001B2351"/>
    <w:rsid w:val="001B409E"/>
    <w:rsid w:val="001B44A3"/>
    <w:rsid w:val="001C06A7"/>
    <w:rsid w:val="001C0FD6"/>
    <w:rsid w:val="001C2EE2"/>
    <w:rsid w:val="001C3B24"/>
    <w:rsid w:val="001C6729"/>
    <w:rsid w:val="001D07CC"/>
    <w:rsid w:val="001D1A56"/>
    <w:rsid w:val="001D2CA0"/>
    <w:rsid w:val="001D7481"/>
    <w:rsid w:val="001D79E5"/>
    <w:rsid w:val="001E1BC5"/>
    <w:rsid w:val="001E6584"/>
    <w:rsid w:val="001E7B7E"/>
    <w:rsid w:val="001F21FF"/>
    <w:rsid w:val="001F3B5B"/>
    <w:rsid w:val="001F49A5"/>
    <w:rsid w:val="002008BF"/>
    <w:rsid w:val="0020111C"/>
    <w:rsid w:val="00201A02"/>
    <w:rsid w:val="00202609"/>
    <w:rsid w:val="00206D1D"/>
    <w:rsid w:val="002106D8"/>
    <w:rsid w:val="00210E0A"/>
    <w:rsid w:val="00216994"/>
    <w:rsid w:val="00221DA4"/>
    <w:rsid w:val="002233AD"/>
    <w:rsid w:val="00223749"/>
    <w:rsid w:val="00230195"/>
    <w:rsid w:val="0023087F"/>
    <w:rsid w:val="00233F1C"/>
    <w:rsid w:val="0023666E"/>
    <w:rsid w:val="00236A30"/>
    <w:rsid w:val="00237324"/>
    <w:rsid w:val="00240E4E"/>
    <w:rsid w:val="002530A7"/>
    <w:rsid w:val="002544C5"/>
    <w:rsid w:val="0025519E"/>
    <w:rsid w:val="0026072D"/>
    <w:rsid w:val="00263EF0"/>
    <w:rsid w:val="00264E28"/>
    <w:rsid w:val="00266CB8"/>
    <w:rsid w:val="0027042F"/>
    <w:rsid w:val="00272026"/>
    <w:rsid w:val="0027356D"/>
    <w:rsid w:val="002754C3"/>
    <w:rsid w:val="00284D3F"/>
    <w:rsid w:val="002871DD"/>
    <w:rsid w:val="00295595"/>
    <w:rsid w:val="002A1E02"/>
    <w:rsid w:val="002A2D48"/>
    <w:rsid w:val="002A37BF"/>
    <w:rsid w:val="002A611C"/>
    <w:rsid w:val="002A6DB5"/>
    <w:rsid w:val="002B16E9"/>
    <w:rsid w:val="002B30A8"/>
    <w:rsid w:val="002B6792"/>
    <w:rsid w:val="002C1796"/>
    <w:rsid w:val="002C6211"/>
    <w:rsid w:val="002D32BA"/>
    <w:rsid w:val="002D3F9A"/>
    <w:rsid w:val="002D55D5"/>
    <w:rsid w:val="002E1565"/>
    <w:rsid w:val="002E1638"/>
    <w:rsid w:val="002E1987"/>
    <w:rsid w:val="002E305B"/>
    <w:rsid w:val="002F0620"/>
    <w:rsid w:val="002F0AC1"/>
    <w:rsid w:val="0030046D"/>
    <w:rsid w:val="00302204"/>
    <w:rsid w:val="00302766"/>
    <w:rsid w:val="00302C7D"/>
    <w:rsid w:val="00305554"/>
    <w:rsid w:val="00312E2A"/>
    <w:rsid w:val="00325BD0"/>
    <w:rsid w:val="00326F8A"/>
    <w:rsid w:val="003306EC"/>
    <w:rsid w:val="00330C32"/>
    <w:rsid w:val="00331ECA"/>
    <w:rsid w:val="00336B83"/>
    <w:rsid w:val="00340EED"/>
    <w:rsid w:val="00341959"/>
    <w:rsid w:val="003457E1"/>
    <w:rsid w:val="00347B52"/>
    <w:rsid w:val="00351392"/>
    <w:rsid w:val="003565E8"/>
    <w:rsid w:val="00360095"/>
    <w:rsid w:val="003622B8"/>
    <w:rsid w:val="00362FFF"/>
    <w:rsid w:val="003633FA"/>
    <w:rsid w:val="00365341"/>
    <w:rsid w:val="00367269"/>
    <w:rsid w:val="00367CC4"/>
    <w:rsid w:val="00370E96"/>
    <w:rsid w:val="00371654"/>
    <w:rsid w:val="00371C09"/>
    <w:rsid w:val="00372ACA"/>
    <w:rsid w:val="00373A63"/>
    <w:rsid w:val="00380801"/>
    <w:rsid w:val="00381826"/>
    <w:rsid w:val="00395563"/>
    <w:rsid w:val="00396DE4"/>
    <w:rsid w:val="003A35D3"/>
    <w:rsid w:val="003A3F4E"/>
    <w:rsid w:val="003A420E"/>
    <w:rsid w:val="003A48E8"/>
    <w:rsid w:val="003A7817"/>
    <w:rsid w:val="003B1C31"/>
    <w:rsid w:val="003C10A5"/>
    <w:rsid w:val="003C25E1"/>
    <w:rsid w:val="003C30FC"/>
    <w:rsid w:val="003D1E50"/>
    <w:rsid w:val="003D3538"/>
    <w:rsid w:val="003D7168"/>
    <w:rsid w:val="003D7316"/>
    <w:rsid w:val="003E3C26"/>
    <w:rsid w:val="003E6A97"/>
    <w:rsid w:val="003E7340"/>
    <w:rsid w:val="003F1572"/>
    <w:rsid w:val="003F40EA"/>
    <w:rsid w:val="003F5BC8"/>
    <w:rsid w:val="00400603"/>
    <w:rsid w:val="004076E0"/>
    <w:rsid w:val="00411F30"/>
    <w:rsid w:val="00413045"/>
    <w:rsid w:val="00413F19"/>
    <w:rsid w:val="004157B4"/>
    <w:rsid w:val="00423EF1"/>
    <w:rsid w:val="00425C80"/>
    <w:rsid w:val="004264B6"/>
    <w:rsid w:val="00427334"/>
    <w:rsid w:val="00434865"/>
    <w:rsid w:val="0043496B"/>
    <w:rsid w:val="0043553A"/>
    <w:rsid w:val="00441073"/>
    <w:rsid w:val="00452B5C"/>
    <w:rsid w:val="00453297"/>
    <w:rsid w:val="00455484"/>
    <w:rsid w:val="00457611"/>
    <w:rsid w:val="00463458"/>
    <w:rsid w:val="00465A7C"/>
    <w:rsid w:val="00467067"/>
    <w:rsid w:val="004712CD"/>
    <w:rsid w:val="0047476B"/>
    <w:rsid w:val="00475A64"/>
    <w:rsid w:val="00476001"/>
    <w:rsid w:val="00476430"/>
    <w:rsid w:val="0047757A"/>
    <w:rsid w:val="00480BE4"/>
    <w:rsid w:val="00481997"/>
    <w:rsid w:val="00484CB2"/>
    <w:rsid w:val="00486392"/>
    <w:rsid w:val="00486B55"/>
    <w:rsid w:val="0049019B"/>
    <w:rsid w:val="004918AF"/>
    <w:rsid w:val="00491FD8"/>
    <w:rsid w:val="00495AEE"/>
    <w:rsid w:val="004A2013"/>
    <w:rsid w:val="004A3BA4"/>
    <w:rsid w:val="004A7184"/>
    <w:rsid w:val="004B164E"/>
    <w:rsid w:val="004B4097"/>
    <w:rsid w:val="004B43E4"/>
    <w:rsid w:val="004C027C"/>
    <w:rsid w:val="004D1356"/>
    <w:rsid w:val="004D38BF"/>
    <w:rsid w:val="004E643D"/>
    <w:rsid w:val="004F2C8B"/>
    <w:rsid w:val="004F3995"/>
    <w:rsid w:val="004F4723"/>
    <w:rsid w:val="00500A56"/>
    <w:rsid w:val="005018BA"/>
    <w:rsid w:val="0050493D"/>
    <w:rsid w:val="00505CCB"/>
    <w:rsid w:val="00506E38"/>
    <w:rsid w:val="00506F69"/>
    <w:rsid w:val="00510096"/>
    <w:rsid w:val="00510722"/>
    <w:rsid w:val="00510FB0"/>
    <w:rsid w:val="00515065"/>
    <w:rsid w:val="00520F88"/>
    <w:rsid w:val="00521071"/>
    <w:rsid w:val="005268C8"/>
    <w:rsid w:val="00531D41"/>
    <w:rsid w:val="005350DE"/>
    <w:rsid w:val="0053526D"/>
    <w:rsid w:val="00535AD9"/>
    <w:rsid w:val="00541489"/>
    <w:rsid w:val="00542778"/>
    <w:rsid w:val="00544DED"/>
    <w:rsid w:val="00544E43"/>
    <w:rsid w:val="005501D3"/>
    <w:rsid w:val="00553717"/>
    <w:rsid w:val="005563EC"/>
    <w:rsid w:val="0055699A"/>
    <w:rsid w:val="00560A37"/>
    <w:rsid w:val="00564E7E"/>
    <w:rsid w:val="00574F08"/>
    <w:rsid w:val="00581202"/>
    <w:rsid w:val="005813CA"/>
    <w:rsid w:val="0058579C"/>
    <w:rsid w:val="00587A94"/>
    <w:rsid w:val="005913CB"/>
    <w:rsid w:val="00591520"/>
    <w:rsid w:val="00592591"/>
    <w:rsid w:val="00593887"/>
    <w:rsid w:val="00594405"/>
    <w:rsid w:val="005949C6"/>
    <w:rsid w:val="00597911"/>
    <w:rsid w:val="005A04B2"/>
    <w:rsid w:val="005A07ED"/>
    <w:rsid w:val="005A25C6"/>
    <w:rsid w:val="005A45D0"/>
    <w:rsid w:val="005A486C"/>
    <w:rsid w:val="005A4CCF"/>
    <w:rsid w:val="005A5D51"/>
    <w:rsid w:val="005A754C"/>
    <w:rsid w:val="005B6A8B"/>
    <w:rsid w:val="005C29AF"/>
    <w:rsid w:val="005C480B"/>
    <w:rsid w:val="005C58F1"/>
    <w:rsid w:val="005D795B"/>
    <w:rsid w:val="005E3589"/>
    <w:rsid w:val="005E3A79"/>
    <w:rsid w:val="005E59D6"/>
    <w:rsid w:val="005E6AE4"/>
    <w:rsid w:val="005F4577"/>
    <w:rsid w:val="005F4920"/>
    <w:rsid w:val="005F54FE"/>
    <w:rsid w:val="006257D3"/>
    <w:rsid w:val="006355FA"/>
    <w:rsid w:val="00637DFC"/>
    <w:rsid w:val="0064212B"/>
    <w:rsid w:val="0064446C"/>
    <w:rsid w:val="00653A9F"/>
    <w:rsid w:val="00660CC1"/>
    <w:rsid w:val="0066414B"/>
    <w:rsid w:val="00665C18"/>
    <w:rsid w:val="00670E80"/>
    <w:rsid w:val="0067297F"/>
    <w:rsid w:val="00680358"/>
    <w:rsid w:val="00681AAB"/>
    <w:rsid w:val="006834D2"/>
    <w:rsid w:val="00693C14"/>
    <w:rsid w:val="00694BD7"/>
    <w:rsid w:val="00695F00"/>
    <w:rsid w:val="006B126E"/>
    <w:rsid w:val="006B1334"/>
    <w:rsid w:val="006B3DA9"/>
    <w:rsid w:val="006B6471"/>
    <w:rsid w:val="006B73BD"/>
    <w:rsid w:val="006C0E49"/>
    <w:rsid w:val="006D1345"/>
    <w:rsid w:val="006D2DC1"/>
    <w:rsid w:val="006D35C9"/>
    <w:rsid w:val="006D66F1"/>
    <w:rsid w:val="006D6C21"/>
    <w:rsid w:val="006D6D96"/>
    <w:rsid w:val="006E5FE5"/>
    <w:rsid w:val="006E77C6"/>
    <w:rsid w:val="006F303B"/>
    <w:rsid w:val="006F3E58"/>
    <w:rsid w:val="007004D9"/>
    <w:rsid w:val="007031F9"/>
    <w:rsid w:val="007070CD"/>
    <w:rsid w:val="00716642"/>
    <w:rsid w:val="00717922"/>
    <w:rsid w:val="007213F0"/>
    <w:rsid w:val="007224EC"/>
    <w:rsid w:val="00722E2E"/>
    <w:rsid w:val="0073083E"/>
    <w:rsid w:val="00732992"/>
    <w:rsid w:val="0073536F"/>
    <w:rsid w:val="00736052"/>
    <w:rsid w:val="0074228B"/>
    <w:rsid w:val="007433AA"/>
    <w:rsid w:val="007449CB"/>
    <w:rsid w:val="00745D62"/>
    <w:rsid w:val="00747014"/>
    <w:rsid w:val="007523B5"/>
    <w:rsid w:val="007534DA"/>
    <w:rsid w:val="0075639D"/>
    <w:rsid w:val="00756459"/>
    <w:rsid w:val="00756631"/>
    <w:rsid w:val="00761521"/>
    <w:rsid w:val="0076379A"/>
    <w:rsid w:val="0077221D"/>
    <w:rsid w:val="00775B7B"/>
    <w:rsid w:val="00777DB0"/>
    <w:rsid w:val="007830B0"/>
    <w:rsid w:val="00784F77"/>
    <w:rsid w:val="007857BC"/>
    <w:rsid w:val="00791A13"/>
    <w:rsid w:val="00792B53"/>
    <w:rsid w:val="00793228"/>
    <w:rsid w:val="0079377B"/>
    <w:rsid w:val="007A1613"/>
    <w:rsid w:val="007A3127"/>
    <w:rsid w:val="007A3BA8"/>
    <w:rsid w:val="007A3CC2"/>
    <w:rsid w:val="007A3FCE"/>
    <w:rsid w:val="007A49F2"/>
    <w:rsid w:val="007A6A33"/>
    <w:rsid w:val="007B6F76"/>
    <w:rsid w:val="007B7748"/>
    <w:rsid w:val="007C05F6"/>
    <w:rsid w:val="007C1F25"/>
    <w:rsid w:val="007C38ED"/>
    <w:rsid w:val="007C7E3B"/>
    <w:rsid w:val="007D4F24"/>
    <w:rsid w:val="007D6564"/>
    <w:rsid w:val="007E50CA"/>
    <w:rsid w:val="007E61DA"/>
    <w:rsid w:val="007E75EE"/>
    <w:rsid w:val="007F3E41"/>
    <w:rsid w:val="007F4B51"/>
    <w:rsid w:val="008034EA"/>
    <w:rsid w:val="008038C5"/>
    <w:rsid w:val="00805786"/>
    <w:rsid w:val="008069FA"/>
    <w:rsid w:val="00806AB3"/>
    <w:rsid w:val="0081059C"/>
    <w:rsid w:val="0081453D"/>
    <w:rsid w:val="00816134"/>
    <w:rsid w:val="00823804"/>
    <w:rsid w:val="0082428F"/>
    <w:rsid w:val="008319CF"/>
    <w:rsid w:val="00833AE4"/>
    <w:rsid w:val="00834FC3"/>
    <w:rsid w:val="008355F4"/>
    <w:rsid w:val="00840085"/>
    <w:rsid w:val="00840ADA"/>
    <w:rsid w:val="00851CB1"/>
    <w:rsid w:val="00852BDD"/>
    <w:rsid w:val="00861367"/>
    <w:rsid w:val="00866FA1"/>
    <w:rsid w:val="00867835"/>
    <w:rsid w:val="00871098"/>
    <w:rsid w:val="00886707"/>
    <w:rsid w:val="00886AFC"/>
    <w:rsid w:val="0089615D"/>
    <w:rsid w:val="00897EFD"/>
    <w:rsid w:val="008A36BA"/>
    <w:rsid w:val="008A68EA"/>
    <w:rsid w:val="008B0A32"/>
    <w:rsid w:val="008C0209"/>
    <w:rsid w:val="008C3DC6"/>
    <w:rsid w:val="008C54BA"/>
    <w:rsid w:val="008C6B57"/>
    <w:rsid w:val="008D0203"/>
    <w:rsid w:val="008D42CD"/>
    <w:rsid w:val="008D542E"/>
    <w:rsid w:val="008D7BF7"/>
    <w:rsid w:val="008E06F5"/>
    <w:rsid w:val="008E157F"/>
    <w:rsid w:val="008E694F"/>
    <w:rsid w:val="008F3704"/>
    <w:rsid w:val="008F454C"/>
    <w:rsid w:val="009019B6"/>
    <w:rsid w:val="009024D4"/>
    <w:rsid w:val="00907944"/>
    <w:rsid w:val="009105AE"/>
    <w:rsid w:val="00924843"/>
    <w:rsid w:val="00931664"/>
    <w:rsid w:val="00942216"/>
    <w:rsid w:val="009434AD"/>
    <w:rsid w:val="00945F17"/>
    <w:rsid w:val="00947772"/>
    <w:rsid w:val="00953750"/>
    <w:rsid w:val="00953D43"/>
    <w:rsid w:val="009556FA"/>
    <w:rsid w:val="009613A8"/>
    <w:rsid w:val="00961920"/>
    <w:rsid w:val="00963263"/>
    <w:rsid w:val="009666C2"/>
    <w:rsid w:val="00967338"/>
    <w:rsid w:val="00971ED2"/>
    <w:rsid w:val="00972CFC"/>
    <w:rsid w:val="0097639C"/>
    <w:rsid w:val="009860AA"/>
    <w:rsid w:val="00993AC7"/>
    <w:rsid w:val="0099479B"/>
    <w:rsid w:val="009965D7"/>
    <w:rsid w:val="009A7DBA"/>
    <w:rsid w:val="009B06B8"/>
    <w:rsid w:val="009B0CCF"/>
    <w:rsid w:val="009B4C67"/>
    <w:rsid w:val="009B5448"/>
    <w:rsid w:val="009B678E"/>
    <w:rsid w:val="009C45BB"/>
    <w:rsid w:val="009C609E"/>
    <w:rsid w:val="009D19C3"/>
    <w:rsid w:val="009D2007"/>
    <w:rsid w:val="009D51A5"/>
    <w:rsid w:val="009E36B0"/>
    <w:rsid w:val="009E4794"/>
    <w:rsid w:val="009F0612"/>
    <w:rsid w:val="009F1D35"/>
    <w:rsid w:val="00A01406"/>
    <w:rsid w:val="00A0336B"/>
    <w:rsid w:val="00A034E9"/>
    <w:rsid w:val="00A125ED"/>
    <w:rsid w:val="00A17A2B"/>
    <w:rsid w:val="00A20A14"/>
    <w:rsid w:val="00A21AAA"/>
    <w:rsid w:val="00A234EC"/>
    <w:rsid w:val="00A264EC"/>
    <w:rsid w:val="00A31C72"/>
    <w:rsid w:val="00A41849"/>
    <w:rsid w:val="00A41ABB"/>
    <w:rsid w:val="00A454CC"/>
    <w:rsid w:val="00A517C4"/>
    <w:rsid w:val="00A52272"/>
    <w:rsid w:val="00A56542"/>
    <w:rsid w:val="00A600E1"/>
    <w:rsid w:val="00A63404"/>
    <w:rsid w:val="00A65710"/>
    <w:rsid w:val="00A70A0E"/>
    <w:rsid w:val="00A73861"/>
    <w:rsid w:val="00A8037B"/>
    <w:rsid w:val="00A80AD7"/>
    <w:rsid w:val="00A83821"/>
    <w:rsid w:val="00A864FE"/>
    <w:rsid w:val="00A907D0"/>
    <w:rsid w:val="00A933E2"/>
    <w:rsid w:val="00A95A2D"/>
    <w:rsid w:val="00A97D63"/>
    <w:rsid w:val="00AA13E6"/>
    <w:rsid w:val="00AA3A65"/>
    <w:rsid w:val="00AA439D"/>
    <w:rsid w:val="00AA46A5"/>
    <w:rsid w:val="00AA5DD1"/>
    <w:rsid w:val="00AA7FF0"/>
    <w:rsid w:val="00AB6A35"/>
    <w:rsid w:val="00AC2497"/>
    <w:rsid w:val="00AC429C"/>
    <w:rsid w:val="00AC5B0C"/>
    <w:rsid w:val="00AC6758"/>
    <w:rsid w:val="00AC6B6B"/>
    <w:rsid w:val="00AD183B"/>
    <w:rsid w:val="00AD27DE"/>
    <w:rsid w:val="00AD4DCC"/>
    <w:rsid w:val="00AD56A3"/>
    <w:rsid w:val="00AD642C"/>
    <w:rsid w:val="00AD6F26"/>
    <w:rsid w:val="00AE2921"/>
    <w:rsid w:val="00AF2C20"/>
    <w:rsid w:val="00AF67A3"/>
    <w:rsid w:val="00AF77D1"/>
    <w:rsid w:val="00B02B25"/>
    <w:rsid w:val="00B04E54"/>
    <w:rsid w:val="00B107DE"/>
    <w:rsid w:val="00B134B2"/>
    <w:rsid w:val="00B1460E"/>
    <w:rsid w:val="00B14E63"/>
    <w:rsid w:val="00B16E7C"/>
    <w:rsid w:val="00B20C76"/>
    <w:rsid w:val="00B21215"/>
    <w:rsid w:val="00B21338"/>
    <w:rsid w:val="00B22E8D"/>
    <w:rsid w:val="00B23194"/>
    <w:rsid w:val="00B275CC"/>
    <w:rsid w:val="00B27B98"/>
    <w:rsid w:val="00B30546"/>
    <w:rsid w:val="00B3192D"/>
    <w:rsid w:val="00B351C1"/>
    <w:rsid w:val="00B3745C"/>
    <w:rsid w:val="00B42897"/>
    <w:rsid w:val="00B46466"/>
    <w:rsid w:val="00B52993"/>
    <w:rsid w:val="00B57A74"/>
    <w:rsid w:val="00B6518A"/>
    <w:rsid w:val="00B67E07"/>
    <w:rsid w:val="00B7166B"/>
    <w:rsid w:val="00B80DF5"/>
    <w:rsid w:val="00B8394A"/>
    <w:rsid w:val="00B83F82"/>
    <w:rsid w:val="00B87112"/>
    <w:rsid w:val="00B90D77"/>
    <w:rsid w:val="00B919EA"/>
    <w:rsid w:val="00B97D53"/>
    <w:rsid w:val="00BA0CD6"/>
    <w:rsid w:val="00BA513B"/>
    <w:rsid w:val="00BA5593"/>
    <w:rsid w:val="00BB2E40"/>
    <w:rsid w:val="00BC1CE0"/>
    <w:rsid w:val="00BC24F4"/>
    <w:rsid w:val="00BC58AD"/>
    <w:rsid w:val="00BD4021"/>
    <w:rsid w:val="00BD4B21"/>
    <w:rsid w:val="00BD4F3E"/>
    <w:rsid w:val="00BD5EED"/>
    <w:rsid w:val="00BE2F68"/>
    <w:rsid w:val="00BE4BC1"/>
    <w:rsid w:val="00BE64D0"/>
    <w:rsid w:val="00BF022C"/>
    <w:rsid w:val="00BF11FF"/>
    <w:rsid w:val="00BF6487"/>
    <w:rsid w:val="00C014BC"/>
    <w:rsid w:val="00C0262F"/>
    <w:rsid w:val="00C06E14"/>
    <w:rsid w:val="00C12604"/>
    <w:rsid w:val="00C12D71"/>
    <w:rsid w:val="00C13D96"/>
    <w:rsid w:val="00C16F27"/>
    <w:rsid w:val="00C21E40"/>
    <w:rsid w:val="00C23381"/>
    <w:rsid w:val="00C25DD4"/>
    <w:rsid w:val="00C313EE"/>
    <w:rsid w:val="00C41570"/>
    <w:rsid w:val="00C41A70"/>
    <w:rsid w:val="00C5446A"/>
    <w:rsid w:val="00C65171"/>
    <w:rsid w:val="00C675F3"/>
    <w:rsid w:val="00C72D69"/>
    <w:rsid w:val="00C73845"/>
    <w:rsid w:val="00C73ACC"/>
    <w:rsid w:val="00C80213"/>
    <w:rsid w:val="00C81773"/>
    <w:rsid w:val="00C824FB"/>
    <w:rsid w:val="00C82B3F"/>
    <w:rsid w:val="00C8415B"/>
    <w:rsid w:val="00C90900"/>
    <w:rsid w:val="00C93033"/>
    <w:rsid w:val="00C94D85"/>
    <w:rsid w:val="00C97F51"/>
    <w:rsid w:val="00CA2222"/>
    <w:rsid w:val="00CA308D"/>
    <w:rsid w:val="00CB05B2"/>
    <w:rsid w:val="00CB1B0A"/>
    <w:rsid w:val="00CB3034"/>
    <w:rsid w:val="00CB4573"/>
    <w:rsid w:val="00CB52CB"/>
    <w:rsid w:val="00CB5D95"/>
    <w:rsid w:val="00CB78D1"/>
    <w:rsid w:val="00CC0732"/>
    <w:rsid w:val="00CC1C66"/>
    <w:rsid w:val="00CC4507"/>
    <w:rsid w:val="00CD1BF7"/>
    <w:rsid w:val="00CD1EF7"/>
    <w:rsid w:val="00CD5CAC"/>
    <w:rsid w:val="00CF0CED"/>
    <w:rsid w:val="00CF448E"/>
    <w:rsid w:val="00CF5088"/>
    <w:rsid w:val="00CF6CED"/>
    <w:rsid w:val="00CF7131"/>
    <w:rsid w:val="00D02877"/>
    <w:rsid w:val="00D041E9"/>
    <w:rsid w:val="00D052D0"/>
    <w:rsid w:val="00D06482"/>
    <w:rsid w:val="00D13339"/>
    <w:rsid w:val="00D1360E"/>
    <w:rsid w:val="00D15FB2"/>
    <w:rsid w:val="00D16215"/>
    <w:rsid w:val="00D17FAA"/>
    <w:rsid w:val="00D22B42"/>
    <w:rsid w:val="00D2641B"/>
    <w:rsid w:val="00D27D8B"/>
    <w:rsid w:val="00D30B6D"/>
    <w:rsid w:val="00D40958"/>
    <w:rsid w:val="00D40B0B"/>
    <w:rsid w:val="00D42727"/>
    <w:rsid w:val="00D440D8"/>
    <w:rsid w:val="00D47886"/>
    <w:rsid w:val="00D520AC"/>
    <w:rsid w:val="00D54EDD"/>
    <w:rsid w:val="00D6448B"/>
    <w:rsid w:val="00D769A4"/>
    <w:rsid w:val="00D84BC9"/>
    <w:rsid w:val="00D86D81"/>
    <w:rsid w:val="00D87F46"/>
    <w:rsid w:val="00D96171"/>
    <w:rsid w:val="00DA550D"/>
    <w:rsid w:val="00DB50B9"/>
    <w:rsid w:val="00DB50D6"/>
    <w:rsid w:val="00DB551B"/>
    <w:rsid w:val="00DB7417"/>
    <w:rsid w:val="00DC17CC"/>
    <w:rsid w:val="00DC6060"/>
    <w:rsid w:val="00DC727B"/>
    <w:rsid w:val="00DD1F9B"/>
    <w:rsid w:val="00DD4DB9"/>
    <w:rsid w:val="00DE17D8"/>
    <w:rsid w:val="00DE4257"/>
    <w:rsid w:val="00DE7424"/>
    <w:rsid w:val="00DF44AE"/>
    <w:rsid w:val="00DF4CBF"/>
    <w:rsid w:val="00E00E4E"/>
    <w:rsid w:val="00E0102D"/>
    <w:rsid w:val="00E07B9C"/>
    <w:rsid w:val="00E07F02"/>
    <w:rsid w:val="00E12BA3"/>
    <w:rsid w:val="00E143BA"/>
    <w:rsid w:val="00E2118E"/>
    <w:rsid w:val="00E23E37"/>
    <w:rsid w:val="00E26A0B"/>
    <w:rsid w:val="00E27B62"/>
    <w:rsid w:val="00E27DD5"/>
    <w:rsid w:val="00E32D44"/>
    <w:rsid w:val="00E34DD1"/>
    <w:rsid w:val="00E37957"/>
    <w:rsid w:val="00E40120"/>
    <w:rsid w:val="00E41BE2"/>
    <w:rsid w:val="00E4547C"/>
    <w:rsid w:val="00E5479D"/>
    <w:rsid w:val="00E572B5"/>
    <w:rsid w:val="00E615E6"/>
    <w:rsid w:val="00E632C7"/>
    <w:rsid w:val="00E64E99"/>
    <w:rsid w:val="00E72A0D"/>
    <w:rsid w:val="00E72A3F"/>
    <w:rsid w:val="00E74564"/>
    <w:rsid w:val="00E76AEF"/>
    <w:rsid w:val="00E80D9F"/>
    <w:rsid w:val="00E82E8F"/>
    <w:rsid w:val="00E8535C"/>
    <w:rsid w:val="00E90E68"/>
    <w:rsid w:val="00E920AD"/>
    <w:rsid w:val="00E93102"/>
    <w:rsid w:val="00EA1141"/>
    <w:rsid w:val="00EA21C6"/>
    <w:rsid w:val="00EB4135"/>
    <w:rsid w:val="00EB66A4"/>
    <w:rsid w:val="00EB7323"/>
    <w:rsid w:val="00EC327C"/>
    <w:rsid w:val="00EC6DD4"/>
    <w:rsid w:val="00EC72C7"/>
    <w:rsid w:val="00EC7365"/>
    <w:rsid w:val="00ED0912"/>
    <w:rsid w:val="00ED6E20"/>
    <w:rsid w:val="00EE046D"/>
    <w:rsid w:val="00EF2D57"/>
    <w:rsid w:val="00EF5852"/>
    <w:rsid w:val="00EF6087"/>
    <w:rsid w:val="00F0059F"/>
    <w:rsid w:val="00F0259F"/>
    <w:rsid w:val="00F04A12"/>
    <w:rsid w:val="00F11AE8"/>
    <w:rsid w:val="00F13246"/>
    <w:rsid w:val="00F13B97"/>
    <w:rsid w:val="00F1656E"/>
    <w:rsid w:val="00F24408"/>
    <w:rsid w:val="00F30B11"/>
    <w:rsid w:val="00F32283"/>
    <w:rsid w:val="00F3455E"/>
    <w:rsid w:val="00F369DE"/>
    <w:rsid w:val="00F4137A"/>
    <w:rsid w:val="00F4439A"/>
    <w:rsid w:val="00F46C41"/>
    <w:rsid w:val="00F52CC1"/>
    <w:rsid w:val="00F56729"/>
    <w:rsid w:val="00F628FA"/>
    <w:rsid w:val="00F664D3"/>
    <w:rsid w:val="00F67E37"/>
    <w:rsid w:val="00F74F43"/>
    <w:rsid w:val="00F81DD4"/>
    <w:rsid w:val="00F84BEB"/>
    <w:rsid w:val="00F84F33"/>
    <w:rsid w:val="00F8667F"/>
    <w:rsid w:val="00F92D7A"/>
    <w:rsid w:val="00F954CC"/>
    <w:rsid w:val="00F96EC3"/>
    <w:rsid w:val="00FA2026"/>
    <w:rsid w:val="00FA2C8A"/>
    <w:rsid w:val="00FA70DD"/>
    <w:rsid w:val="00FA7BA1"/>
    <w:rsid w:val="00FB0FFD"/>
    <w:rsid w:val="00FB1490"/>
    <w:rsid w:val="00FB42E7"/>
    <w:rsid w:val="00FB7E81"/>
    <w:rsid w:val="00FC34B6"/>
    <w:rsid w:val="00FC39D3"/>
    <w:rsid w:val="00FC53D3"/>
    <w:rsid w:val="00FD095D"/>
    <w:rsid w:val="00FD2A71"/>
    <w:rsid w:val="00FE00E8"/>
    <w:rsid w:val="00FE57FB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4:docId w14:val="7A3D61D2"/>
  <w15:chartTrackingRefBased/>
  <w15:docId w15:val="{CA9D8F91-E771-4113-82E9-02B3AD20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next w:val="Normal"/>
    <w:pPr>
      <w:tabs>
        <w:tab w:val="decimal" w:pos="288"/>
        <w:tab w:val="left" w:pos="720"/>
      </w:tabs>
      <w:spacing w:before="240"/>
      <w:ind w:left="720" w:right="720" w:hanging="720"/>
    </w:pPr>
  </w:style>
  <w:style w:type="character" w:styleId="Hyperlink">
    <w:name w:val="Hyperlink"/>
    <w:uiPriority w:val="99"/>
    <w:unhideWhenUsed/>
    <w:rsid w:val="006729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97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7297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97F"/>
    <w:rPr>
      <w:rFonts w:ascii="Calibri Light" w:hAnsi="Calibri Light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unhideWhenUsed/>
    <w:qFormat/>
    <w:rsid w:val="002A2D48"/>
    <w:pPr>
      <w:spacing w:before="120" w:after="40"/>
      <w:ind w:left="720"/>
      <w:contextualSpacing/>
    </w:pPr>
    <w:rPr>
      <w:rFonts w:ascii="Calibri" w:eastAsiaTheme="minorHAnsi" w:hAnsi="Calibri" w:cstheme="minorBidi"/>
      <w:spacing w:val="4"/>
      <w:sz w:val="22"/>
      <w:szCs w:val="22"/>
    </w:rPr>
  </w:style>
  <w:style w:type="character" w:styleId="SubtleEmphasis">
    <w:name w:val="Subtle Emphasis"/>
    <w:basedOn w:val="DefaultParagraphFont"/>
    <w:uiPriority w:val="10"/>
    <w:qFormat/>
    <w:rsid w:val="0035139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nepin.us/cjc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27AA2749384FE1B3E7048FC3BB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E781-28D7-4645-BE34-B8AB6676B42B}"/>
      </w:docPartPr>
      <w:docPartBody>
        <w:p w:rsidR="00A56549" w:rsidRDefault="00BD06C3" w:rsidP="00BD06C3">
          <w:pPr>
            <w:pStyle w:val="9027AA2749384FE1B3E7048FC3BBF0D6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C4DBB675C7F849C3B425FD28A962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78E2-5E87-4A4A-A8C2-F3E74AF8BCD6}"/>
      </w:docPartPr>
      <w:docPartBody>
        <w:p w:rsidR="00A56549" w:rsidRDefault="00BD06C3" w:rsidP="00BD06C3">
          <w:pPr>
            <w:pStyle w:val="C4DBB675C7F849C3B425FD28A962F203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C3"/>
    <w:rsid w:val="00092F1B"/>
    <w:rsid w:val="002A03FA"/>
    <w:rsid w:val="00560DF7"/>
    <w:rsid w:val="00A56549"/>
    <w:rsid w:val="00B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0"/>
    <w:qFormat/>
    <w:rsid w:val="00BD06C3"/>
    <w:rPr>
      <w:i/>
      <w:iCs/>
      <w:color w:val="auto"/>
    </w:rPr>
  </w:style>
  <w:style w:type="paragraph" w:customStyle="1" w:styleId="9027AA2749384FE1B3E7048FC3BBF0D6">
    <w:name w:val="9027AA2749384FE1B3E7048FC3BBF0D6"/>
    <w:rsid w:val="00BD06C3"/>
  </w:style>
  <w:style w:type="paragraph" w:customStyle="1" w:styleId="C4DBB675C7F849C3B425FD28A962F203">
    <w:name w:val="C4DBB675C7F849C3B425FD28A962F203"/>
    <w:rsid w:val="00BD0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DF5B-1E08-44C4-ADA4-B538255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Hennepin County Letterhead</vt:lpstr>
    </vt:vector>
  </TitlesOfParts>
  <Company>Hennepin County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Hennepin County Letterhead</dc:title>
  <dc:subject/>
  <dc:creator>Carrie A Scardigli</dc:creator>
  <cp:keywords/>
  <cp:lastModifiedBy>Cherie B Nelson</cp:lastModifiedBy>
  <cp:revision>4</cp:revision>
  <cp:lastPrinted>1996-07-31T14:29:00Z</cp:lastPrinted>
  <dcterms:created xsi:type="dcterms:W3CDTF">2022-06-10T16:34:00Z</dcterms:created>
  <dcterms:modified xsi:type="dcterms:W3CDTF">2022-06-10T16:53:00Z</dcterms:modified>
</cp:coreProperties>
</file>