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D85A6" w14:textId="77777777" w:rsidR="00176E6E" w:rsidRPr="00D124EF" w:rsidRDefault="00176E6E" w:rsidP="00176E6E">
      <w:pPr>
        <w:jc w:val="center"/>
        <w:rPr>
          <w:rFonts w:ascii="DokChampa" w:hAnsi="DokChampa" w:cs="DokChampa"/>
        </w:rPr>
      </w:pPr>
      <w:r w:rsidRPr="00D124EF">
        <w:rPr>
          <w:rFonts w:ascii="DokChampa" w:hAnsi="DokChampa" w:cs="DokChampa" w:hint="cs"/>
          <w:noProof/>
        </w:rPr>
        <w:drawing>
          <wp:inline distT="0" distB="0" distL="0" distR="0" wp14:anchorId="551C389C" wp14:editId="36B49D00">
            <wp:extent cx="2633472" cy="8595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H Small.jpg"/>
                    <pic:cNvPicPr/>
                  </pic:nvPicPr>
                  <pic:blipFill>
                    <a:blip r:embed="rId8">
                      <a:extLst>
                        <a:ext uri="{28A0092B-C50C-407E-A947-70E740481C1C}">
                          <a14:useLocalDpi xmlns:a14="http://schemas.microsoft.com/office/drawing/2010/main" val="0"/>
                        </a:ext>
                      </a:extLst>
                    </a:blip>
                    <a:stretch>
                      <a:fillRect/>
                    </a:stretch>
                  </pic:blipFill>
                  <pic:spPr>
                    <a:xfrm>
                      <a:off x="0" y="0"/>
                      <a:ext cx="2633472" cy="859536"/>
                    </a:xfrm>
                    <a:prstGeom prst="rect">
                      <a:avLst/>
                    </a:prstGeom>
                  </pic:spPr>
                </pic:pic>
              </a:graphicData>
            </a:graphic>
          </wp:inline>
        </w:drawing>
      </w:r>
    </w:p>
    <w:p w14:paraId="5E3CEB4C" w14:textId="77777777" w:rsidR="00176E6E" w:rsidRPr="000E35AB" w:rsidRDefault="00176E6E" w:rsidP="00176E6E">
      <w:pPr>
        <w:pStyle w:val="NoSpacing"/>
        <w:jc w:val="center"/>
        <w:rPr>
          <w:rFonts w:cstheme="minorHAnsi"/>
          <w:b/>
        </w:rPr>
      </w:pPr>
      <w:r w:rsidRPr="000E35AB">
        <w:rPr>
          <w:rFonts w:cstheme="minorHAnsi"/>
          <w:b/>
        </w:rPr>
        <w:t>Heading Home Hennepin Executive Committee Meeting</w:t>
      </w:r>
    </w:p>
    <w:p w14:paraId="621BB313" w14:textId="77777777" w:rsidR="00176E6E" w:rsidRPr="000E35AB" w:rsidRDefault="00176E6E" w:rsidP="00176E6E">
      <w:pPr>
        <w:pStyle w:val="NoSpacing"/>
        <w:jc w:val="center"/>
        <w:rPr>
          <w:rFonts w:cstheme="minorHAnsi"/>
          <w:b/>
        </w:rPr>
      </w:pPr>
    </w:p>
    <w:p w14:paraId="5BB1D264" w14:textId="4B1F3993" w:rsidR="00176E6E" w:rsidRPr="000E35AB" w:rsidRDefault="006C7336" w:rsidP="00176E6E">
      <w:pPr>
        <w:pStyle w:val="NoSpacing"/>
        <w:jc w:val="center"/>
        <w:rPr>
          <w:rFonts w:cstheme="minorHAnsi"/>
          <w:b/>
        </w:rPr>
      </w:pPr>
      <w:r w:rsidRPr="000E35AB">
        <w:rPr>
          <w:rFonts w:cstheme="minorHAnsi"/>
          <w:b/>
        </w:rPr>
        <w:t>June 20</w:t>
      </w:r>
      <w:r w:rsidR="005B6938" w:rsidRPr="000E35AB">
        <w:rPr>
          <w:rFonts w:cstheme="minorHAnsi"/>
          <w:b/>
        </w:rPr>
        <w:t xml:space="preserve">, </w:t>
      </w:r>
      <w:r w:rsidR="00ED460E" w:rsidRPr="000E35AB">
        <w:rPr>
          <w:rFonts w:cstheme="minorHAnsi"/>
          <w:b/>
        </w:rPr>
        <w:t>202</w:t>
      </w:r>
      <w:r w:rsidRPr="000E35AB">
        <w:rPr>
          <w:rFonts w:cstheme="minorHAnsi"/>
          <w:b/>
        </w:rPr>
        <w:t>4</w:t>
      </w:r>
    </w:p>
    <w:p w14:paraId="07F0A814" w14:textId="366CBB6B" w:rsidR="00822050" w:rsidRPr="000E35AB" w:rsidRDefault="00822050" w:rsidP="00797026">
      <w:pPr>
        <w:pStyle w:val="NoSpacing"/>
        <w:rPr>
          <w:rFonts w:cstheme="minorHAnsi"/>
          <w:b/>
        </w:rPr>
      </w:pPr>
    </w:p>
    <w:p w14:paraId="36FEF2FF" w14:textId="2F79F414" w:rsidR="00EF2E81" w:rsidRPr="000E35AB" w:rsidRDefault="00EF2E81" w:rsidP="00797026">
      <w:pPr>
        <w:spacing w:after="0" w:line="240" w:lineRule="auto"/>
        <w:rPr>
          <w:rFonts w:eastAsia="Calibri" w:cstheme="minorHAnsi"/>
          <w:lang w:bidi="en-US"/>
        </w:rPr>
      </w:pPr>
      <w:r w:rsidRPr="000E35AB">
        <w:rPr>
          <w:rFonts w:cstheme="minorHAnsi"/>
        </w:rPr>
        <w:t>Attendees</w:t>
      </w:r>
      <w:r w:rsidR="00D660AD" w:rsidRPr="000E35AB">
        <w:rPr>
          <w:rFonts w:cstheme="minorHAnsi"/>
        </w:rPr>
        <w:t xml:space="preserve">:  </w:t>
      </w:r>
      <w:r w:rsidR="000E35AB">
        <w:rPr>
          <w:rFonts w:cstheme="minorHAnsi"/>
        </w:rPr>
        <w:t xml:space="preserve">Council Member Aurin Chowdhury, </w:t>
      </w:r>
      <w:r w:rsidRPr="000E35AB">
        <w:rPr>
          <w:rFonts w:cstheme="minorHAnsi"/>
        </w:rPr>
        <w:t xml:space="preserve">Co-Chair Commissioner Angela Conley, Co-Chair </w:t>
      </w:r>
      <w:r w:rsidR="000258EE" w:rsidRPr="000E35AB">
        <w:rPr>
          <w:rFonts w:cstheme="minorHAnsi"/>
        </w:rPr>
        <w:t>May</w:t>
      </w:r>
      <w:r w:rsidR="00076146" w:rsidRPr="000E35AB">
        <w:rPr>
          <w:rFonts w:cstheme="minorHAnsi"/>
        </w:rPr>
        <w:t>o</w:t>
      </w:r>
      <w:r w:rsidR="000258EE" w:rsidRPr="000E35AB">
        <w:rPr>
          <w:rFonts w:cstheme="minorHAnsi"/>
        </w:rPr>
        <w:t xml:space="preserve">r </w:t>
      </w:r>
      <w:r w:rsidRPr="000E35AB">
        <w:rPr>
          <w:rFonts w:cstheme="minorHAnsi"/>
        </w:rPr>
        <w:t xml:space="preserve">Jacob Frey, </w:t>
      </w:r>
      <w:r w:rsidR="000E35AB">
        <w:rPr>
          <w:rFonts w:eastAsia="Calibri" w:cstheme="minorHAnsi"/>
          <w:lang w:bidi="en-US"/>
        </w:rPr>
        <w:t xml:space="preserve">Council Member </w:t>
      </w:r>
      <w:r w:rsidR="00D548D4" w:rsidRPr="000E35AB">
        <w:rPr>
          <w:rFonts w:eastAsia="Calibri" w:cstheme="minorHAnsi"/>
          <w:lang w:bidi="en-US"/>
        </w:rPr>
        <w:t>Jeremiah Ellison,</w:t>
      </w:r>
      <w:r w:rsidR="00797026" w:rsidRPr="000E35AB">
        <w:rPr>
          <w:rFonts w:eastAsia="Calibri" w:cstheme="minorHAnsi"/>
          <w:lang w:bidi="en-US"/>
        </w:rPr>
        <w:t xml:space="preserve"> </w:t>
      </w:r>
      <w:r w:rsidRPr="000E35AB">
        <w:rPr>
          <w:rFonts w:cstheme="minorHAnsi"/>
        </w:rPr>
        <w:t xml:space="preserve">John Knowland, Joe Kreisman, </w:t>
      </w:r>
      <w:r w:rsidR="00D52BDF" w:rsidRPr="000E35AB">
        <w:rPr>
          <w:rFonts w:cstheme="minorHAnsi"/>
        </w:rPr>
        <w:t>Stephan LeSure</w:t>
      </w:r>
      <w:r w:rsidR="00D52BDF" w:rsidRPr="000E35AB">
        <w:rPr>
          <w:rFonts w:eastAsia="Calibri" w:cstheme="minorHAnsi"/>
          <w:lang w:bidi="en-US"/>
        </w:rPr>
        <w:t xml:space="preserve">, </w:t>
      </w:r>
      <w:r w:rsidR="00EC7E4D" w:rsidRPr="000E35AB">
        <w:rPr>
          <w:rFonts w:eastAsia="Calibri" w:cstheme="minorHAnsi"/>
          <w:lang w:bidi="en-US"/>
        </w:rPr>
        <w:t>Melissa Pohlman,</w:t>
      </w:r>
      <w:r w:rsidR="00023721" w:rsidRPr="000E35AB">
        <w:rPr>
          <w:rFonts w:eastAsia="Calibri" w:cstheme="minorHAnsi"/>
          <w:lang w:bidi="en-US"/>
        </w:rPr>
        <w:t xml:space="preserve"> </w:t>
      </w:r>
      <w:r w:rsidR="00E82F14" w:rsidRPr="000E35AB">
        <w:rPr>
          <w:rFonts w:eastAsia="Calibri" w:cstheme="minorHAnsi"/>
          <w:lang w:bidi="en-US"/>
        </w:rPr>
        <w:t>Elfric Porte</w:t>
      </w:r>
      <w:r w:rsidR="007556BE" w:rsidRPr="000E35AB">
        <w:rPr>
          <w:rFonts w:eastAsia="Calibri" w:cstheme="minorHAnsi"/>
          <w:lang w:bidi="en-US"/>
        </w:rPr>
        <w:t>,</w:t>
      </w:r>
      <w:r w:rsidR="00E82F14" w:rsidRPr="000E35AB">
        <w:rPr>
          <w:rFonts w:eastAsia="Calibri" w:cstheme="minorHAnsi"/>
          <w:lang w:bidi="en-US"/>
        </w:rPr>
        <w:t xml:space="preserve"> </w:t>
      </w:r>
      <w:r w:rsidR="00797026" w:rsidRPr="000E35AB">
        <w:rPr>
          <w:rFonts w:eastAsia="Calibri" w:cstheme="minorHAnsi"/>
          <w:lang w:bidi="en-US"/>
        </w:rPr>
        <w:t xml:space="preserve">Mary Riegert-Soyring, Dr. Danielle Robertshaw, Anna Salvador, </w:t>
      </w:r>
      <w:r w:rsidRPr="000E35AB">
        <w:rPr>
          <w:rFonts w:cstheme="minorHAnsi"/>
        </w:rPr>
        <w:t xml:space="preserve">Terri Smith, </w:t>
      </w:r>
      <w:r w:rsidR="000E35AB">
        <w:rPr>
          <w:rFonts w:cstheme="minorHAnsi"/>
        </w:rPr>
        <w:t xml:space="preserve">Darius Stone, </w:t>
      </w:r>
      <w:r w:rsidRPr="000E35AB">
        <w:rPr>
          <w:rFonts w:cstheme="minorHAnsi"/>
        </w:rPr>
        <w:t>Julia Welle</w:t>
      </w:r>
      <w:r w:rsidR="005E437B" w:rsidRPr="000E35AB">
        <w:rPr>
          <w:rFonts w:cstheme="minorHAnsi"/>
        </w:rPr>
        <w:t xml:space="preserve"> </w:t>
      </w:r>
      <w:r w:rsidRPr="000E35AB">
        <w:rPr>
          <w:rFonts w:cstheme="minorHAnsi"/>
        </w:rPr>
        <w:t>Ayres, Jodi Wentland</w:t>
      </w:r>
      <w:r w:rsidR="000E35AB">
        <w:rPr>
          <w:rFonts w:cstheme="minorHAnsi"/>
        </w:rPr>
        <w:t xml:space="preserve">, </w:t>
      </w:r>
      <w:r w:rsidR="000E35AB" w:rsidRPr="002953AD">
        <w:rPr>
          <w:rFonts w:eastAsia="Times New Roman"/>
        </w:rPr>
        <w:t>Reyn Wessels</w:t>
      </w:r>
    </w:p>
    <w:p w14:paraId="6DBD020B" w14:textId="77777777" w:rsidR="00EF2E81" w:rsidRPr="000E35AB" w:rsidRDefault="00EF2E81" w:rsidP="00EF2E81">
      <w:pPr>
        <w:spacing w:after="0" w:line="240" w:lineRule="auto"/>
        <w:rPr>
          <w:rFonts w:eastAsia="Calibri" w:cstheme="minorHAnsi"/>
          <w:b/>
          <w:bCs/>
          <w:lang w:bidi="en-US"/>
        </w:rPr>
      </w:pPr>
    </w:p>
    <w:p w14:paraId="07043EEF" w14:textId="6362D860" w:rsidR="00EF2E81" w:rsidRPr="000E35AB" w:rsidRDefault="00EF2E81" w:rsidP="00EF2E81">
      <w:pPr>
        <w:spacing w:after="0" w:line="240" w:lineRule="auto"/>
        <w:rPr>
          <w:rFonts w:eastAsia="Calibri" w:cstheme="minorHAnsi"/>
          <w:lang w:bidi="en-US"/>
        </w:rPr>
      </w:pPr>
      <w:r w:rsidRPr="000E35AB">
        <w:rPr>
          <w:rFonts w:eastAsia="Calibri" w:cstheme="minorHAnsi"/>
          <w:lang w:bidi="en-US"/>
        </w:rPr>
        <w:t xml:space="preserve">Non-Member Attendees: </w:t>
      </w:r>
      <w:r w:rsidRPr="000E35AB">
        <w:rPr>
          <w:rFonts w:cstheme="minorHAnsi"/>
        </w:rPr>
        <w:t xml:space="preserve"> </w:t>
      </w:r>
      <w:r w:rsidR="00076146" w:rsidRPr="000E35AB">
        <w:rPr>
          <w:rFonts w:eastAsia="Calibri" w:cstheme="minorHAnsi"/>
          <w:lang w:bidi="en-US"/>
        </w:rPr>
        <w:t xml:space="preserve">Daniel Dodge, Marti Maltby, </w:t>
      </w:r>
      <w:r w:rsidR="00523324" w:rsidRPr="000E35AB">
        <w:rPr>
          <w:rFonts w:eastAsia="Calibri" w:cstheme="minorHAnsi"/>
          <w:lang w:bidi="en-US"/>
        </w:rPr>
        <w:t xml:space="preserve">Betsy </w:t>
      </w:r>
      <w:r w:rsidR="0066485B" w:rsidRPr="000E35AB">
        <w:rPr>
          <w:rFonts w:eastAsia="Calibri" w:cstheme="minorHAnsi"/>
          <w:lang w:bidi="en-US"/>
        </w:rPr>
        <w:t>Michels</w:t>
      </w:r>
      <w:r w:rsidR="00523324" w:rsidRPr="000E35AB">
        <w:rPr>
          <w:rFonts w:eastAsia="Calibri" w:cstheme="minorHAnsi"/>
          <w:lang w:bidi="en-US"/>
        </w:rPr>
        <w:t xml:space="preserve">, </w:t>
      </w:r>
      <w:r w:rsidRPr="000E35AB">
        <w:rPr>
          <w:rFonts w:cstheme="minorHAnsi"/>
        </w:rPr>
        <w:t xml:space="preserve">Dominic Mitchell, </w:t>
      </w:r>
      <w:r w:rsidR="00076146" w:rsidRPr="000E35AB">
        <w:rPr>
          <w:rFonts w:eastAsia="Calibri" w:cstheme="minorHAnsi"/>
          <w:lang w:bidi="en-US"/>
        </w:rPr>
        <w:t xml:space="preserve">Kim Prinsen, Ade Salami, </w:t>
      </w:r>
      <w:r w:rsidRPr="000E35AB">
        <w:rPr>
          <w:rFonts w:eastAsia="Calibri" w:cstheme="minorHAnsi"/>
          <w:lang w:bidi="en-US"/>
        </w:rPr>
        <w:t>Bethany Turnwall</w:t>
      </w:r>
    </w:p>
    <w:p w14:paraId="48EF0FB2" w14:textId="77777777" w:rsidR="00EF2E81" w:rsidRPr="000E35AB" w:rsidRDefault="00EF2E81" w:rsidP="00EF2E81">
      <w:pPr>
        <w:spacing w:after="0" w:line="240" w:lineRule="auto"/>
        <w:rPr>
          <w:rFonts w:cstheme="minorHAnsi"/>
          <w:b/>
          <w:bCs/>
        </w:rPr>
      </w:pPr>
    </w:p>
    <w:p w14:paraId="3FBCE2AD" w14:textId="73D36D1F" w:rsidR="003C1A44" w:rsidRPr="000E35AB" w:rsidRDefault="00EF2E81" w:rsidP="000B1C9E">
      <w:pPr>
        <w:spacing w:after="0" w:line="240" w:lineRule="auto"/>
        <w:rPr>
          <w:rFonts w:cstheme="minorHAnsi"/>
        </w:rPr>
      </w:pPr>
      <w:r w:rsidRPr="000E35AB">
        <w:rPr>
          <w:rFonts w:cstheme="minorHAnsi"/>
        </w:rPr>
        <w:t xml:space="preserve">Hennepin County staff:  </w:t>
      </w:r>
      <w:r w:rsidRPr="000E35AB">
        <w:rPr>
          <w:rFonts w:eastAsia="Calibri" w:cstheme="minorHAnsi"/>
          <w:lang w:bidi="en-US"/>
        </w:rPr>
        <w:t xml:space="preserve">Ian Brunzell-Looney, Olivia Haidos, David Hewitt, Markus </w:t>
      </w:r>
      <w:r w:rsidRPr="000E35AB">
        <w:rPr>
          <w:rFonts w:cstheme="minorHAnsi"/>
        </w:rPr>
        <w:t xml:space="preserve">Klimenko, </w:t>
      </w:r>
      <w:r w:rsidR="00A87560" w:rsidRPr="000E35AB">
        <w:rPr>
          <w:rFonts w:cstheme="minorHAnsi"/>
        </w:rPr>
        <w:t xml:space="preserve">Will Lehman, </w:t>
      </w:r>
      <w:r w:rsidRPr="000E35AB">
        <w:rPr>
          <w:rFonts w:eastAsia="Calibri" w:cstheme="minorHAnsi"/>
          <w:lang w:bidi="en-US"/>
        </w:rPr>
        <w:t xml:space="preserve">Kareem Murphy, </w:t>
      </w:r>
      <w:r w:rsidRPr="000E35AB">
        <w:rPr>
          <w:rFonts w:cstheme="minorHAnsi"/>
        </w:rPr>
        <w:t xml:space="preserve">Barb Nesheim, </w:t>
      </w:r>
      <w:r w:rsidRPr="000E35AB">
        <w:rPr>
          <w:rFonts w:eastAsia="Times New Roman" w:cstheme="minorHAnsi"/>
        </w:rPr>
        <w:t xml:space="preserve">Eric Reinhart, </w:t>
      </w:r>
      <w:r w:rsidR="00A87560" w:rsidRPr="000E35AB">
        <w:rPr>
          <w:rStyle w:val="cf01"/>
          <w:rFonts w:asciiTheme="minorHAnsi" w:hAnsiTheme="minorHAnsi" w:cstheme="minorHAnsi"/>
          <w:b w:val="0"/>
          <w:bCs w:val="0"/>
          <w:sz w:val="22"/>
          <w:szCs w:val="22"/>
        </w:rPr>
        <w:t>Lauren Schwerzler,</w:t>
      </w:r>
      <w:r w:rsidR="00A87560" w:rsidRPr="000E35AB">
        <w:rPr>
          <w:rFonts w:cstheme="minorHAnsi"/>
        </w:rPr>
        <w:t xml:space="preserve"> </w:t>
      </w:r>
      <w:r w:rsidRPr="000E35AB">
        <w:rPr>
          <w:rFonts w:cstheme="minorHAnsi"/>
        </w:rPr>
        <w:t>Danielle Werder, Erin Wixsten, Patricia Zagaros</w:t>
      </w:r>
    </w:p>
    <w:p w14:paraId="485F4475" w14:textId="4C50E675" w:rsidR="00EF2E81" w:rsidRPr="000E35AB" w:rsidRDefault="00EF2E81" w:rsidP="00EF2E81">
      <w:pPr>
        <w:spacing w:after="0" w:line="240" w:lineRule="auto"/>
        <w:rPr>
          <w:rFonts w:cstheme="minorHAnsi"/>
        </w:rPr>
      </w:pPr>
    </w:p>
    <w:p w14:paraId="68F8C865" w14:textId="6EC76B8F" w:rsidR="002161E4" w:rsidRPr="000E35AB" w:rsidRDefault="002161E4" w:rsidP="00176E6E">
      <w:pPr>
        <w:spacing w:after="0" w:line="240" w:lineRule="auto"/>
        <w:rPr>
          <w:rFonts w:eastAsia="Calibri" w:cstheme="minorHAnsi"/>
          <w:b/>
          <w:bCs/>
          <w:lang w:bidi="en-US"/>
        </w:rPr>
      </w:pPr>
    </w:p>
    <w:p w14:paraId="17C669DD" w14:textId="7D31FBCC" w:rsidR="004E1D8F" w:rsidRPr="000E35AB" w:rsidRDefault="004E1D8F" w:rsidP="007E2E40">
      <w:pPr>
        <w:spacing w:after="0" w:line="240" w:lineRule="auto"/>
        <w:rPr>
          <w:rFonts w:eastAsia="Calibri" w:cstheme="minorHAnsi"/>
          <w:lang w:bidi="en-US"/>
        </w:rPr>
      </w:pPr>
      <w:r w:rsidRPr="000E35AB">
        <w:rPr>
          <w:rFonts w:eastAsia="Calibri" w:cstheme="minorHAnsi"/>
          <w:u w:val="single"/>
          <w:lang w:bidi="en-US"/>
        </w:rPr>
        <w:t>Welcome &amp; Introductions</w:t>
      </w:r>
      <w:r w:rsidRPr="000E35AB">
        <w:rPr>
          <w:rFonts w:eastAsia="Calibri" w:cstheme="minorHAnsi"/>
          <w:lang w:bidi="en-US"/>
        </w:rPr>
        <w:t xml:space="preserve"> </w:t>
      </w:r>
      <w:r w:rsidR="007E2E40" w:rsidRPr="000E35AB">
        <w:rPr>
          <w:rFonts w:eastAsia="Calibri" w:cstheme="minorHAnsi"/>
          <w:lang w:bidi="en-US"/>
        </w:rPr>
        <w:t>–</w:t>
      </w:r>
      <w:r w:rsidR="00DD6053" w:rsidRPr="000E35AB">
        <w:rPr>
          <w:rFonts w:eastAsia="Calibri" w:cstheme="minorHAnsi"/>
          <w:lang w:bidi="en-US"/>
        </w:rPr>
        <w:t xml:space="preserve"> </w:t>
      </w:r>
      <w:r w:rsidR="00DD6053" w:rsidRPr="000E35AB">
        <w:rPr>
          <w:rFonts w:cstheme="minorHAnsi"/>
        </w:rPr>
        <w:t>Co-Chair Jacob Frey</w:t>
      </w:r>
    </w:p>
    <w:p w14:paraId="524DAEE7" w14:textId="486530B2" w:rsidR="007E2E40" w:rsidRPr="000E35AB" w:rsidRDefault="007E2E40" w:rsidP="007E2E40">
      <w:pPr>
        <w:spacing w:after="0" w:line="240" w:lineRule="auto"/>
        <w:rPr>
          <w:rFonts w:eastAsia="Calibri" w:cstheme="minorHAnsi"/>
          <w:lang w:bidi="en-US"/>
        </w:rPr>
      </w:pPr>
    </w:p>
    <w:p w14:paraId="46B7B647" w14:textId="0195C9EF" w:rsidR="004E1D8F" w:rsidRPr="000E35AB" w:rsidRDefault="004E1D8F" w:rsidP="007E2E40">
      <w:pPr>
        <w:spacing w:after="0" w:line="240" w:lineRule="auto"/>
        <w:rPr>
          <w:rFonts w:cstheme="minorHAnsi"/>
          <w:b/>
          <w:bCs/>
          <w:u w:val="single"/>
        </w:rPr>
      </w:pPr>
      <w:r w:rsidRPr="000E35AB">
        <w:rPr>
          <w:rFonts w:eastAsia="Calibri" w:cstheme="minorHAnsi"/>
          <w:u w:val="single"/>
          <w:lang w:bidi="en-US"/>
        </w:rPr>
        <w:t>A</w:t>
      </w:r>
      <w:r w:rsidRPr="000E35AB">
        <w:rPr>
          <w:rFonts w:cstheme="minorHAnsi"/>
          <w:u w:val="single"/>
        </w:rPr>
        <w:t>pproval of Minutes/Agenda</w:t>
      </w:r>
      <w:r w:rsidRPr="000E35AB">
        <w:rPr>
          <w:rFonts w:cstheme="minorHAnsi"/>
        </w:rPr>
        <w:t xml:space="preserve"> - </w:t>
      </w:r>
      <w:r w:rsidR="00DD6053" w:rsidRPr="000E35AB">
        <w:rPr>
          <w:rFonts w:cstheme="minorHAnsi"/>
        </w:rPr>
        <w:t>Co-Chair Jacob Frey</w:t>
      </w:r>
    </w:p>
    <w:p w14:paraId="699D2D36" w14:textId="7710326B" w:rsidR="00176E6E" w:rsidRPr="000E35AB" w:rsidRDefault="008F54E8" w:rsidP="00176E6E">
      <w:pPr>
        <w:spacing w:after="0" w:line="240" w:lineRule="auto"/>
        <w:rPr>
          <w:rFonts w:eastAsia="Calibri" w:cstheme="minorHAnsi"/>
          <w:lang w:bidi="en-US"/>
        </w:rPr>
      </w:pPr>
      <w:r w:rsidRPr="000E35AB">
        <w:rPr>
          <w:rFonts w:eastAsia="Calibri" w:cstheme="minorHAnsi"/>
          <w:lang w:bidi="en-US"/>
        </w:rPr>
        <w:t xml:space="preserve">Motion and second </w:t>
      </w:r>
      <w:r w:rsidR="00206813" w:rsidRPr="000E35AB">
        <w:rPr>
          <w:rFonts w:eastAsia="Calibri" w:cstheme="minorHAnsi"/>
          <w:lang w:bidi="en-US"/>
        </w:rPr>
        <w:t xml:space="preserve">was </w:t>
      </w:r>
      <w:r w:rsidRPr="000E35AB">
        <w:rPr>
          <w:rFonts w:eastAsia="Calibri" w:cstheme="minorHAnsi"/>
          <w:lang w:bidi="en-US"/>
        </w:rPr>
        <w:t>made to approve the minutes</w:t>
      </w:r>
      <w:r w:rsidR="00102B26" w:rsidRPr="000E35AB">
        <w:rPr>
          <w:rFonts w:eastAsia="Calibri" w:cstheme="minorHAnsi"/>
          <w:lang w:bidi="en-US"/>
        </w:rPr>
        <w:t>;</w:t>
      </w:r>
      <w:r w:rsidRPr="000E35AB">
        <w:rPr>
          <w:rFonts w:eastAsia="Calibri" w:cstheme="minorHAnsi"/>
          <w:lang w:bidi="en-US"/>
        </w:rPr>
        <w:t xml:space="preserve"> the minutes were approved.</w:t>
      </w:r>
    </w:p>
    <w:p w14:paraId="04948C51" w14:textId="22B314EF" w:rsidR="008F54E8" w:rsidRPr="000E35AB" w:rsidRDefault="008F54E8" w:rsidP="008F54E8">
      <w:pPr>
        <w:spacing w:after="0" w:line="240" w:lineRule="auto"/>
        <w:rPr>
          <w:rFonts w:eastAsia="Calibri" w:cstheme="minorHAnsi"/>
          <w:b/>
          <w:bCs/>
          <w:lang w:bidi="en-US"/>
        </w:rPr>
      </w:pPr>
      <w:r w:rsidRPr="000E35AB">
        <w:rPr>
          <w:rFonts w:eastAsia="Calibri" w:cstheme="minorHAnsi"/>
          <w:lang w:bidi="en-US"/>
        </w:rPr>
        <w:t xml:space="preserve">Motion and second </w:t>
      </w:r>
      <w:r w:rsidR="00206813" w:rsidRPr="000E35AB">
        <w:rPr>
          <w:rFonts w:eastAsia="Calibri" w:cstheme="minorHAnsi"/>
          <w:lang w:bidi="en-US"/>
        </w:rPr>
        <w:t xml:space="preserve">was </w:t>
      </w:r>
      <w:r w:rsidRPr="000E35AB">
        <w:rPr>
          <w:rFonts w:eastAsia="Calibri" w:cstheme="minorHAnsi"/>
          <w:lang w:bidi="en-US"/>
        </w:rPr>
        <w:t>made to approve the agenda</w:t>
      </w:r>
      <w:r w:rsidR="00102B26" w:rsidRPr="000E35AB">
        <w:rPr>
          <w:rFonts w:eastAsia="Calibri" w:cstheme="minorHAnsi"/>
          <w:lang w:bidi="en-US"/>
        </w:rPr>
        <w:t>;</w:t>
      </w:r>
      <w:r w:rsidRPr="000E35AB">
        <w:rPr>
          <w:rFonts w:eastAsia="Calibri" w:cstheme="minorHAnsi"/>
          <w:lang w:bidi="en-US"/>
        </w:rPr>
        <w:t xml:space="preserve"> the agenda was approved.</w:t>
      </w:r>
    </w:p>
    <w:p w14:paraId="4DDC6E1F" w14:textId="77777777" w:rsidR="00176E6E" w:rsidRPr="000E35AB" w:rsidRDefault="00176E6E" w:rsidP="00DA4B02">
      <w:pPr>
        <w:spacing w:after="0" w:line="240" w:lineRule="auto"/>
        <w:rPr>
          <w:rFonts w:eastAsia="Calibri" w:cstheme="minorHAnsi"/>
          <w:lang w:bidi="en-US"/>
        </w:rPr>
      </w:pPr>
    </w:p>
    <w:p w14:paraId="3F46E9DF" w14:textId="47B3DAA7" w:rsidR="00E80C06" w:rsidRPr="000E35AB" w:rsidRDefault="008067EA" w:rsidP="00E80C06">
      <w:pPr>
        <w:spacing w:after="0" w:line="240" w:lineRule="auto"/>
        <w:ind w:left="720" w:hanging="720"/>
        <w:rPr>
          <w:rFonts w:cstheme="minorHAnsi"/>
        </w:rPr>
      </w:pPr>
      <w:r w:rsidRPr="000E35AB">
        <w:rPr>
          <w:rFonts w:eastAsia="Calibri" w:cstheme="minorHAnsi"/>
          <w:u w:val="single"/>
          <w:lang w:bidi="en-US"/>
        </w:rPr>
        <w:t>Brief updates on veteran</w:t>
      </w:r>
      <w:r w:rsidR="009B002B" w:rsidRPr="000E35AB">
        <w:rPr>
          <w:rFonts w:eastAsia="Calibri" w:cstheme="minorHAnsi"/>
          <w:u w:val="single"/>
          <w:lang w:bidi="en-US"/>
        </w:rPr>
        <w:t xml:space="preserve">, </w:t>
      </w:r>
      <w:r w:rsidRPr="000E35AB">
        <w:rPr>
          <w:rFonts w:eastAsia="Calibri" w:cstheme="minorHAnsi"/>
          <w:u w:val="single"/>
          <w:lang w:bidi="en-US"/>
        </w:rPr>
        <w:t>chronic</w:t>
      </w:r>
      <w:r w:rsidR="009B002B" w:rsidRPr="000E35AB">
        <w:rPr>
          <w:rFonts w:eastAsia="Calibri" w:cstheme="minorHAnsi"/>
          <w:u w:val="single"/>
          <w:lang w:bidi="en-US"/>
        </w:rPr>
        <w:t xml:space="preserve"> and family</w:t>
      </w:r>
      <w:r w:rsidR="001418FE" w:rsidRPr="000E35AB">
        <w:rPr>
          <w:rFonts w:eastAsia="Calibri" w:cstheme="minorHAnsi"/>
          <w:u w:val="single"/>
          <w:lang w:bidi="en-US"/>
        </w:rPr>
        <w:t xml:space="preserve"> homelessness</w:t>
      </w:r>
      <w:r w:rsidR="00D727DA" w:rsidRPr="00D727DA">
        <w:rPr>
          <w:rFonts w:cstheme="minorHAnsi"/>
        </w:rPr>
        <w:t xml:space="preserve"> </w:t>
      </w:r>
      <w:r w:rsidR="00D727DA">
        <w:rPr>
          <w:rFonts w:cstheme="minorHAnsi"/>
        </w:rPr>
        <w:tab/>
      </w:r>
      <w:r w:rsidR="00D727DA" w:rsidRPr="00D727DA">
        <w:rPr>
          <w:rFonts w:cstheme="minorHAnsi"/>
        </w:rPr>
        <w:t>(see PowerPoint embedded below)</w:t>
      </w:r>
    </w:p>
    <w:p w14:paraId="1E86EAE7" w14:textId="77777777" w:rsidR="00E80C06" w:rsidRPr="000E35AB" w:rsidRDefault="00E80C06" w:rsidP="00E80C06">
      <w:pPr>
        <w:spacing w:after="0" w:line="240" w:lineRule="auto"/>
        <w:ind w:left="720" w:hanging="720"/>
        <w:rPr>
          <w:rFonts w:cstheme="minorHAnsi"/>
        </w:rPr>
      </w:pPr>
    </w:p>
    <w:p w14:paraId="0DFE0319" w14:textId="0DABC9B5" w:rsidR="008067EA" w:rsidRPr="000E35AB" w:rsidRDefault="003F4C58" w:rsidP="008067EA">
      <w:pPr>
        <w:pStyle w:val="ListParagraph"/>
        <w:numPr>
          <w:ilvl w:val="0"/>
          <w:numId w:val="13"/>
        </w:numPr>
        <w:spacing w:after="0" w:line="240" w:lineRule="auto"/>
        <w:rPr>
          <w:rFonts w:cstheme="minorHAnsi"/>
          <w:i/>
          <w:iCs/>
        </w:rPr>
      </w:pPr>
      <w:r w:rsidRPr="000E35AB">
        <w:rPr>
          <w:rFonts w:cstheme="minorHAnsi"/>
          <w:i/>
          <w:iCs/>
        </w:rPr>
        <w:t>Danielle Werder</w:t>
      </w:r>
      <w:r w:rsidR="008067EA" w:rsidRPr="000E35AB">
        <w:rPr>
          <w:rFonts w:cstheme="minorHAnsi"/>
          <w:i/>
          <w:iCs/>
        </w:rPr>
        <w:t>, Hennepin County Housing Stability</w:t>
      </w:r>
      <w:r w:rsidR="00A139E9" w:rsidRPr="000E35AB">
        <w:rPr>
          <w:rFonts w:cstheme="minorHAnsi"/>
          <w:i/>
          <w:iCs/>
        </w:rPr>
        <w:t xml:space="preserve"> </w:t>
      </w:r>
    </w:p>
    <w:p w14:paraId="7AE842A4" w14:textId="1265E0B3" w:rsidR="00011D06" w:rsidRPr="000E35AB" w:rsidRDefault="00011D06" w:rsidP="008067EA">
      <w:pPr>
        <w:pStyle w:val="ListParagraph"/>
        <w:numPr>
          <w:ilvl w:val="0"/>
          <w:numId w:val="13"/>
        </w:numPr>
        <w:spacing w:after="0" w:line="240" w:lineRule="auto"/>
        <w:rPr>
          <w:rFonts w:cstheme="minorHAnsi"/>
          <w:i/>
          <w:iCs/>
        </w:rPr>
      </w:pPr>
      <w:r w:rsidRPr="000E35AB">
        <w:rPr>
          <w:rFonts w:cstheme="minorHAnsi"/>
          <w:i/>
          <w:iCs/>
        </w:rPr>
        <w:t>Olivia Haidos, Hennepin County Housing Stability</w:t>
      </w:r>
      <w:r w:rsidR="008F7F97" w:rsidRPr="000E35AB">
        <w:rPr>
          <w:rFonts w:cstheme="minorHAnsi"/>
          <w:i/>
          <w:iCs/>
        </w:rPr>
        <w:t xml:space="preserve"> </w:t>
      </w:r>
    </w:p>
    <w:p w14:paraId="09676B96" w14:textId="10BDD9D4" w:rsidR="00E80C06" w:rsidRPr="000E35AB" w:rsidRDefault="00E80C06" w:rsidP="00DA4B02">
      <w:pPr>
        <w:spacing w:after="0" w:line="240" w:lineRule="auto"/>
        <w:ind w:left="720" w:hanging="720"/>
        <w:rPr>
          <w:rFonts w:eastAsia="Calibri" w:cstheme="minorHAnsi"/>
          <w:b/>
          <w:bCs/>
          <w:lang w:bidi="en-US"/>
        </w:rPr>
      </w:pPr>
    </w:p>
    <w:p w14:paraId="0C2D46BB" w14:textId="77777777" w:rsidR="00E15C32" w:rsidRPr="000E35AB" w:rsidRDefault="00E15C32" w:rsidP="00DA4B02">
      <w:pPr>
        <w:spacing w:after="0" w:line="240" w:lineRule="auto"/>
        <w:ind w:left="720" w:hanging="720"/>
        <w:rPr>
          <w:rFonts w:eastAsia="Calibri" w:cstheme="minorHAnsi"/>
          <w:b/>
          <w:bCs/>
          <w:lang w:bidi="en-US"/>
        </w:rPr>
      </w:pPr>
    </w:p>
    <w:p w14:paraId="6B2100E4" w14:textId="070A467C" w:rsidR="00F9257E" w:rsidRPr="000E35AB" w:rsidRDefault="009B002B" w:rsidP="00F9257E">
      <w:pPr>
        <w:spacing w:after="0" w:line="240" w:lineRule="auto"/>
        <w:rPr>
          <w:rFonts w:cstheme="minorHAnsi"/>
          <w:b/>
          <w:bCs/>
        </w:rPr>
      </w:pPr>
      <w:r w:rsidRPr="000E35AB">
        <w:rPr>
          <w:rFonts w:cstheme="minorHAnsi"/>
          <w:u w:val="single"/>
        </w:rPr>
        <w:t>Bridge to Shelter’ legislative proposal and fiscal cliff</w:t>
      </w:r>
      <w:r w:rsidR="00F9257E" w:rsidRPr="000E35AB">
        <w:rPr>
          <w:rFonts w:cstheme="minorHAnsi"/>
        </w:rPr>
        <w:tab/>
      </w:r>
      <w:r w:rsidR="00D727DA">
        <w:rPr>
          <w:rFonts w:cstheme="minorHAnsi"/>
        </w:rPr>
        <w:tab/>
      </w:r>
      <w:r w:rsidR="00D727DA" w:rsidRPr="00D727DA">
        <w:rPr>
          <w:rFonts w:cstheme="minorHAnsi"/>
        </w:rPr>
        <w:t>(see PowerPoint embedded below)</w:t>
      </w:r>
    </w:p>
    <w:p w14:paraId="6C2C1FB7" w14:textId="77777777" w:rsidR="00F9257E" w:rsidRPr="000E35AB" w:rsidRDefault="00F9257E" w:rsidP="00F9257E">
      <w:pPr>
        <w:spacing w:after="0" w:line="240" w:lineRule="auto"/>
        <w:rPr>
          <w:rFonts w:cstheme="minorHAnsi"/>
          <w:b/>
          <w:bCs/>
        </w:rPr>
      </w:pPr>
      <w:r w:rsidRPr="000E35AB">
        <w:rPr>
          <w:rFonts w:cstheme="minorHAnsi"/>
        </w:rPr>
        <w:tab/>
      </w:r>
    </w:p>
    <w:p w14:paraId="130584FC" w14:textId="77777777" w:rsidR="009B002B" w:rsidRPr="000E35AB" w:rsidRDefault="009B002B" w:rsidP="009B002B">
      <w:pPr>
        <w:pStyle w:val="ListParagraph"/>
        <w:numPr>
          <w:ilvl w:val="0"/>
          <w:numId w:val="13"/>
        </w:numPr>
        <w:spacing w:after="0" w:line="240" w:lineRule="auto"/>
        <w:rPr>
          <w:rFonts w:cstheme="minorHAnsi"/>
          <w:i/>
          <w:iCs/>
        </w:rPr>
      </w:pPr>
      <w:r w:rsidRPr="000E35AB">
        <w:rPr>
          <w:rFonts w:cstheme="minorHAnsi"/>
          <w:i/>
          <w:iCs/>
        </w:rPr>
        <w:t xml:space="preserve">Kareem Murphy, Hennepin County Intergovernmental Relations </w:t>
      </w:r>
    </w:p>
    <w:p w14:paraId="25A06052" w14:textId="3FFF22EA" w:rsidR="009B002B" w:rsidRPr="000E35AB" w:rsidRDefault="009B002B" w:rsidP="009B002B">
      <w:pPr>
        <w:pStyle w:val="ListParagraph"/>
        <w:numPr>
          <w:ilvl w:val="0"/>
          <w:numId w:val="13"/>
        </w:numPr>
        <w:spacing w:after="0" w:line="240" w:lineRule="auto"/>
        <w:rPr>
          <w:rFonts w:cstheme="minorHAnsi"/>
          <w:i/>
          <w:iCs/>
        </w:rPr>
      </w:pPr>
      <w:r w:rsidRPr="000E35AB">
        <w:rPr>
          <w:rFonts w:cstheme="minorHAnsi"/>
          <w:i/>
          <w:iCs/>
        </w:rPr>
        <w:t>David Hewitt, Hennepin County Housing Stability</w:t>
      </w:r>
    </w:p>
    <w:p w14:paraId="5428F63D" w14:textId="77777777" w:rsidR="002E2FAC" w:rsidRPr="000E35AB" w:rsidRDefault="002E2FAC" w:rsidP="003742DB">
      <w:pPr>
        <w:spacing w:after="0" w:line="240" w:lineRule="auto"/>
        <w:rPr>
          <w:rFonts w:cstheme="minorHAnsi"/>
          <w:u w:val="single"/>
        </w:rPr>
      </w:pPr>
    </w:p>
    <w:p w14:paraId="78C4918C" w14:textId="7967B02E" w:rsidR="003742DB" w:rsidRPr="000E35AB" w:rsidRDefault="003742DB" w:rsidP="003742DB">
      <w:pPr>
        <w:spacing w:after="0" w:line="240" w:lineRule="auto"/>
        <w:rPr>
          <w:rFonts w:cstheme="minorHAnsi"/>
          <w:b/>
          <w:bCs/>
        </w:rPr>
      </w:pPr>
      <w:r w:rsidRPr="000E35AB">
        <w:rPr>
          <w:rFonts w:cstheme="minorHAnsi"/>
          <w:u w:val="single"/>
        </w:rPr>
        <w:t xml:space="preserve">Hennepin County </w:t>
      </w:r>
      <w:r w:rsidR="007D4BE4" w:rsidRPr="000E35AB">
        <w:rPr>
          <w:rFonts w:cstheme="minorHAnsi"/>
          <w:u w:val="single"/>
        </w:rPr>
        <w:t xml:space="preserve">Opioid Strategic </w:t>
      </w:r>
      <w:r w:rsidR="0066485B" w:rsidRPr="000E35AB">
        <w:rPr>
          <w:rFonts w:cstheme="minorHAnsi"/>
          <w:u w:val="single"/>
        </w:rPr>
        <w:t>Framework</w:t>
      </w:r>
      <w:r w:rsidR="0066485B" w:rsidRPr="000E35AB">
        <w:rPr>
          <w:rFonts w:cstheme="minorHAnsi"/>
        </w:rPr>
        <w:t xml:space="preserve"> </w:t>
      </w:r>
      <w:r w:rsidR="00D727DA" w:rsidRPr="000E35AB">
        <w:rPr>
          <w:rFonts w:cstheme="minorHAnsi"/>
        </w:rPr>
        <w:t xml:space="preserve"> </w:t>
      </w:r>
      <w:r w:rsidR="00D727DA" w:rsidRPr="00D727DA">
        <w:rPr>
          <w:rFonts w:cstheme="minorHAnsi"/>
        </w:rPr>
        <w:t xml:space="preserve"> </w:t>
      </w:r>
      <w:r w:rsidR="00D727DA">
        <w:rPr>
          <w:rFonts w:cstheme="minorHAnsi"/>
        </w:rPr>
        <w:tab/>
      </w:r>
      <w:r w:rsidR="00D727DA">
        <w:rPr>
          <w:rFonts w:cstheme="minorHAnsi"/>
        </w:rPr>
        <w:tab/>
      </w:r>
      <w:r w:rsidR="00D727DA">
        <w:rPr>
          <w:rFonts w:cstheme="minorHAnsi"/>
        </w:rPr>
        <w:tab/>
      </w:r>
      <w:r w:rsidR="00D727DA" w:rsidRPr="00D727DA">
        <w:rPr>
          <w:rFonts w:cstheme="minorHAnsi"/>
        </w:rPr>
        <w:t>(see PowerPoint embedded below)</w:t>
      </w:r>
      <w:r w:rsidRPr="000E35AB">
        <w:rPr>
          <w:rFonts w:cstheme="minorHAnsi"/>
        </w:rPr>
        <w:tab/>
      </w:r>
      <w:r w:rsidRPr="000E35AB">
        <w:rPr>
          <w:rFonts w:cstheme="minorHAnsi"/>
        </w:rPr>
        <w:tab/>
      </w:r>
    </w:p>
    <w:p w14:paraId="28109F12" w14:textId="77777777" w:rsidR="003742DB" w:rsidRPr="000E35AB" w:rsidRDefault="003742DB" w:rsidP="003742DB">
      <w:pPr>
        <w:spacing w:after="0" w:line="240" w:lineRule="auto"/>
        <w:rPr>
          <w:rFonts w:cstheme="minorHAnsi"/>
          <w:b/>
          <w:bCs/>
        </w:rPr>
      </w:pPr>
      <w:r w:rsidRPr="000E35AB">
        <w:rPr>
          <w:rFonts w:cstheme="minorHAnsi"/>
        </w:rPr>
        <w:tab/>
      </w:r>
    </w:p>
    <w:p w14:paraId="19ED8E6E" w14:textId="070F07F8" w:rsidR="003742DB" w:rsidRPr="000E35AB" w:rsidRDefault="007D4BE4" w:rsidP="003742DB">
      <w:pPr>
        <w:pStyle w:val="ListParagraph"/>
        <w:numPr>
          <w:ilvl w:val="0"/>
          <w:numId w:val="13"/>
        </w:numPr>
        <w:spacing w:after="0" w:line="240" w:lineRule="auto"/>
        <w:rPr>
          <w:rFonts w:cstheme="minorHAnsi"/>
          <w:i/>
          <w:iCs/>
        </w:rPr>
      </w:pPr>
      <w:r w:rsidRPr="000E35AB">
        <w:rPr>
          <w:rFonts w:cstheme="minorHAnsi"/>
          <w:i/>
          <w:iCs/>
        </w:rPr>
        <w:t>Lolita Ulloa, Hennepin County Director of System Design</w:t>
      </w:r>
    </w:p>
    <w:p w14:paraId="3F8F7481" w14:textId="1D1F6280" w:rsidR="007D4BE4" w:rsidRPr="000E35AB" w:rsidRDefault="007D4BE4" w:rsidP="003742DB">
      <w:pPr>
        <w:pStyle w:val="ListParagraph"/>
        <w:numPr>
          <w:ilvl w:val="0"/>
          <w:numId w:val="13"/>
        </w:numPr>
        <w:spacing w:after="0" w:line="240" w:lineRule="auto"/>
        <w:rPr>
          <w:rFonts w:cstheme="minorHAnsi"/>
          <w:i/>
          <w:iCs/>
        </w:rPr>
      </w:pPr>
      <w:r w:rsidRPr="000E35AB">
        <w:rPr>
          <w:rFonts w:cstheme="minorHAnsi"/>
          <w:i/>
          <w:iCs/>
        </w:rPr>
        <w:t>Julie Bauch, Opioid Response Coordinator</w:t>
      </w:r>
    </w:p>
    <w:p w14:paraId="58127DEC" w14:textId="77777777" w:rsidR="00487750" w:rsidRPr="000E35AB" w:rsidRDefault="00487750" w:rsidP="00487750">
      <w:pPr>
        <w:pStyle w:val="ListParagraph"/>
        <w:spacing w:after="0" w:line="240" w:lineRule="auto"/>
        <w:rPr>
          <w:rFonts w:cstheme="minorHAnsi"/>
        </w:rPr>
      </w:pPr>
    </w:p>
    <w:p w14:paraId="216CEF31" w14:textId="77777777" w:rsidR="00F9257E" w:rsidRPr="000E35AB" w:rsidRDefault="00F9257E" w:rsidP="00DA4B02">
      <w:pPr>
        <w:spacing w:after="0" w:line="240" w:lineRule="auto"/>
        <w:ind w:left="720" w:hanging="720"/>
        <w:rPr>
          <w:rFonts w:eastAsia="Calibri" w:cstheme="minorHAnsi"/>
          <w:b/>
          <w:bCs/>
          <w:lang w:bidi="en-US"/>
        </w:rPr>
      </w:pPr>
    </w:p>
    <w:p w14:paraId="7121DF01" w14:textId="5AB55569" w:rsidR="000024AE" w:rsidRDefault="000024AE" w:rsidP="009B002B">
      <w:pPr>
        <w:spacing w:after="0" w:line="240" w:lineRule="auto"/>
        <w:rPr>
          <w:rFonts w:cstheme="minorHAnsi"/>
        </w:rPr>
      </w:pPr>
      <w:r w:rsidRPr="000E35AB">
        <w:rPr>
          <w:rFonts w:cstheme="minorHAnsi"/>
          <w:u w:val="single"/>
        </w:rPr>
        <w:t>HUD Continuum of Care (CoC) business</w:t>
      </w:r>
      <w:r w:rsidR="002C369A" w:rsidRPr="000E35AB">
        <w:rPr>
          <w:rFonts w:cstheme="minorHAnsi"/>
          <w:u w:val="single"/>
        </w:rPr>
        <w:t xml:space="preserve"> items</w:t>
      </w:r>
      <w:r w:rsidR="007461D8" w:rsidRPr="000E35AB">
        <w:rPr>
          <w:rFonts w:cstheme="minorHAnsi"/>
        </w:rPr>
        <w:t xml:space="preserve"> </w:t>
      </w:r>
      <w:r w:rsidR="00D727DA">
        <w:rPr>
          <w:rFonts w:cstheme="minorHAnsi"/>
        </w:rPr>
        <w:tab/>
      </w:r>
      <w:r w:rsidR="00D727DA">
        <w:rPr>
          <w:rFonts w:cstheme="minorHAnsi"/>
        </w:rPr>
        <w:tab/>
      </w:r>
      <w:r w:rsidR="00D727DA">
        <w:rPr>
          <w:rFonts w:cstheme="minorHAnsi"/>
        </w:rPr>
        <w:tab/>
      </w:r>
      <w:r w:rsidR="00D727DA" w:rsidRPr="00D727DA">
        <w:rPr>
          <w:rFonts w:cstheme="minorHAnsi"/>
        </w:rPr>
        <w:t>(see PowerPoint embedded below)</w:t>
      </w:r>
    </w:p>
    <w:p w14:paraId="41FF63B7" w14:textId="77777777" w:rsidR="00D727DA" w:rsidRDefault="00D727DA" w:rsidP="009B002B">
      <w:pPr>
        <w:spacing w:after="0" w:line="240" w:lineRule="auto"/>
        <w:rPr>
          <w:rFonts w:cstheme="minorHAnsi"/>
        </w:rPr>
      </w:pPr>
    </w:p>
    <w:p w14:paraId="0D978CAF" w14:textId="77777777" w:rsidR="00D727DA" w:rsidRPr="000E35AB" w:rsidRDefault="00D727DA" w:rsidP="00D727DA">
      <w:pPr>
        <w:pStyle w:val="ListParagraph"/>
        <w:numPr>
          <w:ilvl w:val="0"/>
          <w:numId w:val="13"/>
        </w:numPr>
        <w:spacing w:after="0" w:line="240" w:lineRule="auto"/>
        <w:rPr>
          <w:rFonts w:cstheme="minorHAnsi"/>
          <w:i/>
          <w:iCs/>
        </w:rPr>
      </w:pPr>
      <w:r w:rsidRPr="000E35AB">
        <w:rPr>
          <w:rFonts w:cstheme="minorHAnsi"/>
          <w:i/>
          <w:iCs/>
        </w:rPr>
        <w:t>David Hewitt, Hennepin County Housing Stability</w:t>
      </w:r>
    </w:p>
    <w:p w14:paraId="09FCDD36" w14:textId="77777777" w:rsidR="00D727DA" w:rsidRPr="000E35AB" w:rsidRDefault="00D727DA" w:rsidP="00D727DA">
      <w:pPr>
        <w:pStyle w:val="ListParagraph"/>
        <w:numPr>
          <w:ilvl w:val="0"/>
          <w:numId w:val="13"/>
        </w:numPr>
        <w:spacing w:after="0" w:line="240" w:lineRule="auto"/>
        <w:rPr>
          <w:rFonts w:cstheme="minorHAnsi"/>
          <w:i/>
          <w:iCs/>
        </w:rPr>
      </w:pPr>
      <w:r w:rsidRPr="000E35AB">
        <w:rPr>
          <w:rFonts w:cstheme="minorHAnsi"/>
          <w:i/>
          <w:iCs/>
        </w:rPr>
        <w:t>Danielle Werder, Hennepin County Housing Stability</w:t>
      </w:r>
    </w:p>
    <w:p w14:paraId="2B0583A1" w14:textId="77777777" w:rsidR="00D727DA" w:rsidRPr="000E35AB" w:rsidRDefault="00D727DA" w:rsidP="009B002B">
      <w:pPr>
        <w:spacing w:after="0" w:line="240" w:lineRule="auto"/>
        <w:rPr>
          <w:rFonts w:cstheme="minorHAnsi"/>
        </w:rPr>
      </w:pPr>
    </w:p>
    <w:p w14:paraId="4CA988BC" w14:textId="310D2EEE" w:rsidR="00D727DA" w:rsidRDefault="00D727DA" w:rsidP="00D727DA">
      <w:pPr>
        <w:spacing w:after="0" w:line="240" w:lineRule="auto"/>
        <w:rPr>
          <w:rFonts w:cstheme="minorHAnsi"/>
        </w:rPr>
      </w:pPr>
      <w:r>
        <w:rPr>
          <w:rFonts w:cstheme="minorHAnsi"/>
        </w:rPr>
        <w:t>The Committee received a report on needs and gaps and the recommendation of the Continuum of Care funding committee to prioritize any new HUD Continuum of Care funds realized through the 2024 application process to the following populations and interventions:</w:t>
      </w:r>
    </w:p>
    <w:p w14:paraId="61C00DA1" w14:textId="77777777" w:rsidR="00D727DA" w:rsidRDefault="00D727DA" w:rsidP="00D727DA">
      <w:pPr>
        <w:spacing w:after="0" w:line="240" w:lineRule="auto"/>
        <w:rPr>
          <w:rFonts w:cstheme="minorHAnsi"/>
        </w:rPr>
      </w:pPr>
    </w:p>
    <w:p w14:paraId="1FEEBD51" w14:textId="77777777" w:rsidR="00D727DA" w:rsidRDefault="00D727DA" w:rsidP="00D727DA">
      <w:pPr>
        <w:pStyle w:val="NoSpacing"/>
      </w:pPr>
      <w:r>
        <w:t>Priority population(s)</w:t>
      </w:r>
    </w:p>
    <w:p w14:paraId="24E19AE1" w14:textId="77777777" w:rsidR="00D727DA" w:rsidRDefault="00D727DA" w:rsidP="00D727DA">
      <w:pPr>
        <w:pStyle w:val="NoSpacing"/>
        <w:numPr>
          <w:ilvl w:val="0"/>
          <w:numId w:val="23"/>
        </w:numPr>
      </w:pPr>
      <w:r>
        <w:t xml:space="preserve">Families </w:t>
      </w:r>
    </w:p>
    <w:p w14:paraId="7DFF6407" w14:textId="77777777" w:rsidR="00D727DA" w:rsidRDefault="00D727DA" w:rsidP="00D727DA">
      <w:pPr>
        <w:pStyle w:val="NoSpacing"/>
        <w:numPr>
          <w:ilvl w:val="0"/>
          <w:numId w:val="23"/>
        </w:numPr>
      </w:pPr>
      <w:r>
        <w:t>Single adults, specifically those staying in unsheltered location</w:t>
      </w:r>
    </w:p>
    <w:p w14:paraId="49AD6CE2" w14:textId="77777777" w:rsidR="00D727DA" w:rsidRDefault="00D727DA" w:rsidP="00D727DA">
      <w:pPr>
        <w:pStyle w:val="NoSpacing"/>
        <w:ind w:left="720"/>
      </w:pPr>
    </w:p>
    <w:p w14:paraId="1D36FC2F" w14:textId="77777777" w:rsidR="00D727DA" w:rsidRDefault="00D727DA" w:rsidP="00D727DA">
      <w:pPr>
        <w:pStyle w:val="NoSpacing"/>
      </w:pPr>
      <w:r>
        <w:t>Priority project type(s)</w:t>
      </w:r>
    </w:p>
    <w:p w14:paraId="617567FF" w14:textId="77777777" w:rsidR="00D727DA" w:rsidRDefault="00D727DA" w:rsidP="00D727DA">
      <w:pPr>
        <w:pStyle w:val="NoSpacing"/>
        <w:numPr>
          <w:ilvl w:val="0"/>
          <w:numId w:val="24"/>
        </w:numPr>
      </w:pPr>
      <w:r>
        <w:t>Permanent Supportive Housing (priority 1)</w:t>
      </w:r>
    </w:p>
    <w:p w14:paraId="70238211" w14:textId="77777777" w:rsidR="00D727DA" w:rsidRPr="00D9158C" w:rsidRDefault="00D727DA" w:rsidP="00D727DA">
      <w:pPr>
        <w:pStyle w:val="NoSpacing"/>
        <w:numPr>
          <w:ilvl w:val="0"/>
          <w:numId w:val="24"/>
        </w:numPr>
      </w:pPr>
      <w:r>
        <w:t>Rapid Rehousing (priority 2)</w:t>
      </w:r>
    </w:p>
    <w:p w14:paraId="038395D1" w14:textId="77777777" w:rsidR="00D727DA" w:rsidRDefault="00D727DA" w:rsidP="00D727DA">
      <w:pPr>
        <w:pStyle w:val="Default"/>
        <w:rPr>
          <w:rFonts w:asciiTheme="minorHAnsi" w:hAnsiTheme="minorHAnsi" w:cstheme="minorHAnsi"/>
          <w:sz w:val="22"/>
          <w:szCs w:val="22"/>
        </w:rPr>
      </w:pPr>
    </w:p>
    <w:p w14:paraId="0B53D790" w14:textId="29661F0E" w:rsidR="00D727DA" w:rsidRPr="000E35AB" w:rsidRDefault="00D727DA" w:rsidP="00D727DA">
      <w:pPr>
        <w:spacing w:after="0" w:line="240" w:lineRule="auto"/>
        <w:rPr>
          <w:rFonts w:eastAsia="Calibri" w:cstheme="minorHAnsi"/>
          <w:lang w:bidi="en-US"/>
        </w:rPr>
      </w:pPr>
      <w:r w:rsidRPr="000E35AB">
        <w:rPr>
          <w:rFonts w:eastAsia="Calibri" w:cstheme="minorHAnsi"/>
          <w:lang w:bidi="en-US"/>
        </w:rPr>
        <w:t xml:space="preserve">Motion and second was made to approve the </w:t>
      </w:r>
      <w:r>
        <w:rPr>
          <w:rFonts w:eastAsia="Calibri" w:cstheme="minorHAnsi"/>
          <w:lang w:bidi="en-US"/>
        </w:rPr>
        <w:t>recommendation</w:t>
      </w:r>
      <w:r w:rsidRPr="000E35AB">
        <w:rPr>
          <w:rFonts w:eastAsia="Calibri" w:cstheme="minorHAnsi"/>
          <w:lang w:bidi="en-US"/>
        </w:rPr>
        <w:t xml:space="preserve">; the </w:t>
      </w:r>
      <w:r>
        <w:rPr>
          <w:rFonts w:eastAsia="Calibri" w:cstheme="minorHAnsi"/>
          <w:lang w:bidi="en-US"/>
        </w:rPr>
        <w:t xml:space="preserve">recommendations </w:t>
      </w:r>
      <w:r w:rsidRPr="000E35AB">
        <w:rPr>
          <w:rFonts w:eastAsia="Calibri" w:cstheme="minorHAnsi"/>
          <w:lang w:bidi="en-US"/>
        </w:rPr>
        <w:t>were approved.</w:t>
      </w:r>
    </w:p>
    <w:p w14:paraId="05733638" w14:textId="77777777" w:rsidR="00D727DA" w:rsidRDefault="00D727DA" w:rsidP="00D727DA">
      <w:pPr>
        <w:pStyle w:val="Default"/>
        <w:rPr>
          <w:rFonts w:asciiTheme="minorHAnsi" w:hAnsiTheme="minorHAnsi" w:cstheme="minorHAnsi"/>
          <w:sz w:val="22"/>
          <w:szCs w:val="22"/>
        </w:rPr>
      </w:pPr>
    </w:p>
    <w:p w14:paraId="6D223A1C" w14:textId="02DBC26C" w:rsidR="005F61B0" w:rsidRDefault="00176E6E" w:rsidP="00DA4B02">
      <w:pPr>
        <w:spacing w:after="0" w:line="240" w:lineRule="auto"/>
        <w:rPr>
          <w:rFonts w:eastAsia="Calibri" w:cstheme="minorHAnsi"/>
          <w:u w:val="single"/>
          <w:lang w:bidi="en-US"/>
        </w:rPr>
      </w:pPr>
      <w:r w:rsidRPr="000E35AB">
        <w:rPr>
          <w:rFonts w:eastAsia="Calibri" w:cstheme="minorHAnsi"/>
          <w:u w:val="single"/>
          <w:lang w:bidi="en-US"/>
        </w:rPr>
        <w:t>Adjourn</w:t>
      </w:r>
    </w:p>
    <w:p w14:paraId="79CBBF9C" w14:textId="77777777" w:rsidR="00A507A4" w:rsidRDefault="00A507A4" w:rsidP="00DA4B02">
      <w:pPr>
        <w:spacing w:after="0" w:line="240" w:lineRule="auto"/>
        <w:rPr>
          <w:rFonts w:eastAsia="Calibri" w:cstheme="minorHAnsi"/>
          <w:u w:val="single"/>
          <w:lang w:bidi="en-US"/>
        </w:rPr>
      </w:pPr>
    </w:p>
    <w:p w14:paraId="6AAA053E" w14:textId="52D5659B" w:rsidR="00A507A4" w:rsidRDefault="00A507A4" w:rsidP="00A507A4">
      <w:pPr>
        <w:spacing w:after="0" w:line="240" w:lineRule="auto"/>
        <w:jc w:val="center"/>
        <w:rPr>
          <w:rFonts w:eastAsia="Calibri" w:cstheme="minorHAnsi"/>
          <w:u w:val="single"/>
          <w:lang w:bidi="en-US"/>
        </w:rPr>
      </w:pPr>
      <w:r>
        <w:rPr>
          <w:rFonts w:eastAsia="Calibri" w:cstheme="minorHAnsi"/>
          <w:u w:val="single"/>
          <w:lang w:bidi="en-US"/>
        </w:rPr>
        <w:object w:dxaOrig="1540" w:dyaOrig="996" w14:anchorId="5FA7C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AcroExch.Document.DC" ShapeID="_x0000_i1025" DrawAspect="Icon" ObjectID="_1789823889" r:id="rId10"/>
        </w:object>
      </w:r>
    </w:p>
    <w:p w14:paraId="38BB2AD5" w14:textId="77777777" w:rsidR="00D727DA" w:rsidRDefault="00D727DA" w:rsidP="00DA4B02">
      <w:pPr>
        <w:spacing w:after="0" w:line="240" w:lineRule="auto"/>
        <w:rPr>
          <w:rFonts w:eastAsia="Calibri" w:cstheme="minorHAnsi"/>
          <w:u w:val="single"/>
          <w:lang w:bidi="en-US"/>
        </w:rPr>
      </w:pPr>
    </w:p>
    <w:p w14:paraId="2AAD24A3" w14:textId="77777777" w:rsidR="00D727DA" w:rsidRPr="000E35AB" w:rsidRDefault="00D727DA" w:rsidP="00DA4B02">
      <w:pPr>
        <w:spacing w:after="0" w:line="240" w:lineRule="auto"/>
        <w:rPr>
          <w:rFonts w:cstheme="minorHAnsi"/>
          <w:i/>
          <w:iCs/>
          <w:u w:val="single"/>
        </w:rPr>
      </w:pPr>
    </w:p>
    <w:sectPr w:rsidR="00D727DA" w:rsidRPr="000E35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CB820" w14:textId="77777777" w:rsidR="00A5248B" w:rsidRDefault="00A5248B" w:rsidP="00D71DEB">
      <w:pPr>
        <w:spacing w:after="0" w:line="240" w:lineRule="auto"/>
      </w:pPr>
      <w:r>
        <w:separator/>
      </w:r>
    </w:p>
  </w:endnote>
  <w:endnote w:type="continuationSeparator" w:id="0">
    <w:p w14:paraId="7481B0AD" w14:textId="77777777" w:rsidR="00A5248B" w:rsidRDefault="00A5248B" w:rsidP="00D7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EBB3F" w14:textId="77777777" w:rsidR="005D09FB" w:rsidRDefault="005D0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BE6B4" w14:textId="77777777" w:rsidR="005D09FB" w:rsidRDefault="005D0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864AE" w14:textId="77777777" w:rsidR="005D09FB" w:rsidRDefault="005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3619D" w14:textId="77777777" w:rsidR="00A5248B" w:rsidRDefault="00A5248B" w:rsidP="00D71DEB">
      <w:pPr>
        <w:spacing w:after="0" w:line="240" w:lineRule="auto"/>
      </w:pPr>
      <w:r>
        <w:separator/>
      </w:r>
    </w:p>
  </w:footnote>
  <w:footnote w:type="continuationSeparator" w:id="0">
    <w:p w14:paraId="3D3DD19C" w14:textId="77777777" w:rsidR="00A5248B" w:rsidRDefault="00A5248B" w:rsidP="00D7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7290" w14:textId="77777777" w:rsidR="005D09FB" w:rsidRDefault="005D0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C7934" w14:textId="30BF860E" w:rsidR="00D71DEB" w:rsidRDefault="00D71DEB">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0956" w14:textId="77777777" w:rsidR="005D09FB" w:rsidRDefault="005D0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49E6"/>
    <w:multiLevelType w:val="hybridMultilevel"/>
    <w:tmpl w:val="70D4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214D8"/>
    <w:multiLevelType w:val="hybridMultilevel"/>
    <w:tmpl w:val="27E27ABE"/>
    <w:lvl w:ilvl="0" w:tplc="609CDD6C">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8427A4"/>
    <w:multiLevelType w:val="hybridMultilevel"/>
    <w:tmpl w:val="E6CCA6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75FDC"/>
    <w:multiLevelType w:val="hybridMultilevel"/>
    <w:tmpl w:val="81701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17C"/>
    <w:multiLevelType w:val="hybridMultilevel"/>
    <w:tmpl w:val="2916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50861"/>
    <w:multiLevelType w:val="hybridMultilevel"/>
    <w:tmpl w:val="2F367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73810"/>
    <w:multiLevelType w:val="hybridMultilevel"/>
    <w:tmpl w:val="43E4FFB8"/>
    <w:lvl w:ilvl="0" w:tplc="F5BE1BD0">
      <w:numFmt w:val="bullet"/>
      <w:lvlText w:val="•"/>
      <w:lvlJc w:val="left"/>
      <w:pPr>
        <w:ind w:left="1800" w:hanging="144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F2F74"/>
    <w:multiLevelType w:val="hybridMultilevel"/>
    <w:tmpl w:val="6F0C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72479"/>
    <w:multiLevelType w:val="hybridMultilevel"/>
    <w:tmpl w:val="BA6C68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B8960EB"/>
    <w:multiLevelType w:val="hybridMultilevel"/>
    <w:tmpl w:val="E05A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217BB"/>
    <w:multiLevelType w:val="hybridMultilevel"/>
    <w:tmpl w:val="5C66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63E95"/>
    <w:multiLevelType w:val="hybridMultilevel"/>
    <w:tmpl w:val="16808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1362A2"/>
    <w:multiLevelType w:val="hybridMultilevel"/>
    <w:tmpl w:val="6572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F0A75"/>
    <w:multiLevelType w:val="hybridMultilevel"/>
    <w:tmpl w:val="A328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ED04B6"/>
    <w:multiLevelType w:val="hybridMultilevel"/>
    <w:tmpl w:val="DD04771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0A01CE4"/>
    <w:multiLevelType w:val="hybridMultilevel"/>
    <w:tmpl w:val="E6029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E371E"/>
    <w:multiLevelType w:val="hybridMultilevel"/>
    <w:tmpl w:val="C8C6E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3A5F84"/>
    <w:multiLevelType w:val="hybridMultilevel"/>
    <w:tmpl w:val="14F6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6381A"/>
    <w:multiLevelType w:val="hybridMultilevel"/>
    <w:tmpl w:val="E51889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8E2518"/>
    <w:multiLevelType w:val="hybridMultilevel"/>
    <w:tmpl w:val="88720E2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0" w15:restartNumberingAfterBreak="0">
    <w:nsid w:val="69680564"/>
    <w:multiLevelType w:val="hybridMultilevel"/>
    <w:tmpl w:val="E24C1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A4478EC"/>
    <w:multiLevelType w:val="hybridMultilevel"/>
    <w:tmpl w:val="ABB85D62"/>
    <w:lvl w:ilvl="0" w:tplc="F5BE1BD0">
      <w:numFmt w:val="bullet"/>
      <w:lvlText w:val="•"/>
      <w:lvlJc w:val="left"/>
      <w:pPr>
        <w:ind w:left="1440" w:hanging="144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610F98"/>
    <w:multiLevelType w:val="hybridMultilevel"/>
    <w:tmpl w:val="CCFC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27978"/>
    <w:multiLevelType w:val="hybridMultilevel"/>
    <w:tmpl w:val="7A3E1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6829316">
    <w:abstractNumId w:val="2"/>
  </w:num>
  <w:num w:numId="2" w16cid:durableId="572618434">
    <w:abstractNumId w:val="18"/>
  </w:num>
  <w:num w:numId="3" w16cid:durableId="145755050">
    <w:abstractNumId w:val="15"/>
  </w:num>
  <w:num w:numId="4" w16cid:durableId="925577166">
    <w:abstractNumId w:val="4"/>
  </w:num>
  <w:num w:numId="5" w16cid:durableId="1643852228">
    <w:abstractNumId w:val="8"/>
  </w:num>
  <w:num w:numId="6" w16cid:durableId="110101816">
    <w:abstractNumId w:val="22"/>
  </w:num>
  <w:num w:numId="7" w16cid:durableId="204176041">
    <w:abstractNumId w:val="7"/>
  </w:num>
  <w:num w:numId="8" w16cid:durableId="833108069">
    <w:abstractNumId w:val="11"/>
  </w:num>
  <w:num w:numId="9" w16cid:durableId="798886885">
    <w:abstractNumId w:val="19"/>
  </w:num>
  <w:num w:numId="10" w16cid:durableId="573586752">
    <w:abstractNumId w:val="23"/>
  </w:num>
  <w:num w:numId="11" w16cid:durableId="866601827">
    <w:abstractNumId w:val="20"/>
  </w:num>
  <w:num w:numId="12" w16cid:durableId="685059897">
    <w:abstractNumId w:val="12"/>
  </w:num>
  <w:num w:numId="13" w16cid:durableId="685985414">
    <w:abstractNumId w:val="10"/>
  </w:num>
  <w:num w:numId="14" w16cid:durableId="2064712583">
    <w:abstractNumId w:val="0"/>
  </w:num>
  <w:num w:numId="15" w16cid:durableId="1297948371">
    <w:abstractNumId w:val="9"/>
  </w:num>
  <w:num w:numId="16" w16cid:durableId="113788095">
    <w:abstractNumId w:val="6"/>
  </w:num>
  <w:num w:numId="17" w16cid:durableId="1473057941">
    <w:abstractNumId w:val="21"/>
  </w:num>
  <w:num w:numId="18" w16cid:durableId="1935166833">
    <w:abstractNumId w:val="17"/>
  </w:num>
  <w:num w:numId="19" w16cid:durableId="168063788">
    <w:abstractNumId w:val="1"/>
  </w:num>
  <w:num w:numId="20" w16cid:durableId="548104422">
    <w:abstractNumId w:val="16"/>
  </w:num>
  <w:num w:numId="21" w16cid:durableId="169881262">
    <w:abstractNumId w:val="14"/>
  </w:num>
  <w:num w:numId="22" w16cid:durableId="1603798923">
    <w:abstractNumId w:val="13"/>
  </w:num>
  <w:num w:numId="23" w16cid:durableId="1511334690">
    <w:abstractNumId w:val="3"/>
  </w:num>
  <w:num w:numId="24" w16cid:durableId="1458911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B0"/>
    <w:rsid w:val="000024AE"/>
    <w:rsid w:val="00011D06"/>
    <w:rsid w:val="0001608B"/>
    <w:rsid w:val="00020C16"/>
    <w:rsid w:val="00022A42"/>
    <w:rsid w:val="00023721"/>
    <w:rsid w:val="000258EE"/>
    <w:rsid w:val="00033A22"/>
    <w:rsid w:val="000541DC"/>
    <w:rsid w:val="0005683D"/>
    <w:rsid w:val="0006298E"/>
    <w:rsid w:val="00076146"/>
    <w:rsid w:val="00077CA8"/>
    <w:rsid w:val="00084E69"/>
    <w:rsid w:val="00085AB7"/>
    <w:rsid w:val="000A62F9"/>
    <w:rsid w:val="000B1C9E"/>
    <w:rsid w:val="000C0EE1"/>
    <w:rsid w:val="000C1477"/>
    <w:rsid w:val="000C287D"/>
    <w:rsid w:val="000C6A19"/>
    <w:rsid w:val="000D1B56"/>
    <w:rsid w:val="000D286A"/>
    <w:rsid w:val="000D5F6C"/>
    <w:rsid w:val="000E35AB"/>
    <w:rsid w:val="000E781E"/>
    <w:rsid w:val="000F0969"/>
    <w:rsid w:val="000F30B0"/>
    <w:rsid w:val="00102B26"/>
    <w:rsid w:val="001049D2"/>
    <w:rsid w:val="00110192"/>
    <w:rsid w:val="001116C7"/>
    <w:rsid w:val="00112FC0"/>
    <w:rsid w:val="0011684F"/>
    <w:rsid w:val="001257BA"/>
    <w:rsid w:val="00131C7F"/>
    <w:rsid w:val="0013216F"/>
    <w:rsid w:val="00137139"/>
    <w:rsid w:val="0013768F"/>
    <w:rsid w:val="001418FE"/>
    <w:rsid w:val="00141B4B"/>
    <w:rsid w:val="00146244"/>
    <w:rsid w:val="00147E73"/>
    <w:rsid w:val="00165DEC"/>
    <w:rsid w:val="001661A3"/>
    <w:rsid w:val="001724B5"/>
    <w:rsid w:val="00172E06"/>
    <w:rsid w:val="00172FBF"/>
    <w:rsid w:val="00176E6E"/>
    <w:rsid w:val="00186179"/>
    <w:rsid w:val="001A032D"/>
    <w:rsid w:val="001B20A3"/>
    <w:rsid w:val="001B3ED1"/>
    <w:rsid w:val="001F2C3F"/>
    <w:rsid w:val="00200BDA"/>
    <w:rsid w:val="00206813"/>
    <w:rsid w:val="00211C16"/>
    <w:rsid w:val="00213670"/>
    <w:rsid w:val="002161E4"/>
    <w:rsid w:val="00227F64"/>
    <w:rsid w:val="00231620"/>
    <w:rsid w:val="00235377"/>
    <w:rsid w:val="002456BE"/>
    <w:rsid w:val="00250626"/>
    <w:rsid w:val="00262557"/>
    <w:rsid w:val="00263E6E"/>
    <w:rsid w:val="00282C7A"/>
    <w:rsid w:val="00283B9E"/>
    <w:rsid w:val="00286707"/>
    <w:rsid w:val="00286D0F"/>
    <w:rsid w:val="002875F3"/>
    <w:rsid w:val="00287E92"/>
    <w:rsid w:val="002922F0"/>
    <w:rsid w:val="00292567"/>
    <w:rsid w:val="002A6007"/>
    <w:rsid w:val="002B18D0"/>
    <w:rsid w:val="002B46E6"/>
    <w:rsid w:val="002B62F0"/>
    <w:rsid w:val="002C369A"/>
    <w:rsid w:val="002C3AB1"/>
    <w:rsid w:val="002D5991"/>
    <w:rsid w:val="002E2FAC"/>
    <w:rsid w:val="002E5478"/>
    <w:rsid w:val="002E5E87"/>
    <w:rsid w:val="002F2B3E"/>
    <w:rsid w:val="002F6429"/>
    <w:rsid w:val="002F67B2"/>
    <w:rsid w:val="003003BC"/>
    <w:rsid w:val="00302B99"/>
    <w:rsid w:val="00305C01"/>
    <w:rsid w:val="00306A10"/>
    <w:rsid w:val="00306D26"/>
    <w:rsid w:val="00353E9A"/>
    <w:rsid w:val="003560A8"/>
    <w:rsid w:val="00364251"/>
    <w:rsid w:val="00367FB6"/>
    <w:rsid w:val="00370AFA"/>
    <w:rsid w:val="00372A0E"/>
    <w:rsid w:val="003742DB"/>
    <w:rsid w:val="0039703B"/>
    <w:rsid w:val="003B0051"/>
    <w:rsid w:val="003C0E38"/>
    <w:rsid w:val="003C1A44"/>
    <w:rsid w:val="003F30D4"/>
    <w:rsid w:val="003F4C58"/>
    <w:rsid w:val="00401546"/>
    <w:rsid w:val="004075E5"/>
    <w:rsid w:val="00414E82"/>
    <w:rsid w:val="004251D3"/>
    <w:rsid w:val="00430911"/>
    <w:rsid w:val="00430D37"/>
    <w:rsid w:val="004319EB"/>
    <w:rsid w:val="0043634D"/>
    <w:rsid w:val="00444002"/>
    <w:rsid w:val="004465EB"/>
    <w:rsid w:val="0044736E"/>
    <w:rsid w:val="004547F4"/>
    <w:rsid w:val="00456BA2"/>
    <w:rsid w:val="004604CB"/>
    <w:rsid w:val="00477E36"/>
    <w:rsid w:val="004808F6"/>
    <w:rsid w:val="0048662F"/>
    <w:rsid w:val="00487750"/>
    <w:rsid w:val="00494F37"/>
    <w:rsid w:val="004B45FF"/>
    <w:rsid w:val="004C0172"/>
    <w:rsid w:val="004C7CB6"/>
    <w:rsid w:val="004D49DC"/>
    <w:rsid w:val="004E0055"/>
    <w:rsid w:val="004E1D8F"/>
    <w:rsid w:val="004F0A3E"/>
    <w:rsid w:val="00501CEE"/>
    <w:rsid w:val="00504914"/>
    <w:rsid w:val="005069FC"/>
    <w:rsid w:val="00523324"/>
    <w:rsid w:val="00525D10"/>
    <w:rsid w:val="00527136"/>
    <w:rsid w:val="0053587B"/>
    <w:rsid w:val="00550DF2"/>
    <w:rsid w:val="00555F9C"/>
    <w:rsid w:val="00556655"/>
    <w:rsid w:val="00571F79"/>
    <w:rsid w:val="00590231"/>
    <w:rsid w:val="005A09D3"/>
    <w:rsid w:val="005B6938"/>
    <w:rsid w:val="005B7E01"/>
    <w:rsid w:val="005D09FB"/>
    <w:rsid w:val="005D60A0"/>
    <w:rsid w:val="005E1375"/>
    <w:rsid w:val="005E188F"/>
    <w:rsid w:val="005E437B"/>
    <w:rsid w:val="005E6DEA"/>
    <w:rsid w:val="005F61B0"/>
    <w:rsid w:val="005F628F"/>
    <w:rsid w:val="005F7C70"/>
    <w:rsid w:val="00636181"/>
    <w:rsid w:val="00640E1B"/>
    <w:rsid w:val="0066485B"/>
    <w:rsid w:val="00665A32"/>
    <w:rsid w:val="00667B50"/>
    <w:rsid w:val="00673F94"/>
    <w:rsid w:val="00674C61"/>
    <w:rsid w:val="006815E7"/>
    <w:rsid w:val="00691BAA"/>
    <w:rsid w:val="00691E6F"/>
    <w:rsid w:val="006C7336"/>
    <w:rsid w:val="006D4D5E"/>
    <w:rsid w:val="006E306C"/>
    <w:rsid w:val="006E4112"/>
    <w:rsid w:val="006E51D2"/>
    <w:rsid w:val="007017BB"/>
    <w:rsid w:val="00707B09"/>
    <w:rsid w:val="00714DB4"/>
    <w:rsid w:val="007155FC"/>
    <w:rsid w:val="00716096"/>
    <w:rsid w:val="007241AF"/>
    <w:rsid w:val="0072717F"/>
    <w:rsid w:val="00734734"/>
    <w:rsid w:val="00741594"/>
    <w:rsid w:val="00744892"/>
    <w:rsid w:val="007461D8"/>
    <w:rsid w:val="007556BE"/>
    <w:rsid w:val="00757EB5"/>
    <w:rsid w:val="0076676D"/>
    <w:rsid w:val="007869DA"/>
    <w:rsid w:val="007878AA"/>
    <w:rsid w:val="00793E47"/>
    <w:rsid w:val="00794DFA"/>
    <w:rsid w:val="007967C5"/>
    <w:rsid w:val="00797026"/>
    <w:rsid w:val="007A6312"/>
    <w:rsid w:val="007B3D99"/>
    <w:rsid w:val="007C4F7C"/>
    <w:rsid w:val="007D4BE4"/>
    <w:rsid w:val="007E2E40"/>
    <w:rsid w:val="007E2E81"/>
    <w:rsid w:val="007F2013"/>
    <w:rsid w:val="007F3CF3"/>
    <w:rsid w:val="007F5393"/>
    <w:rsid w:val="008067EA"/>
    <w:rsid w:val="00806E57"/>
    <w:rsid w:val="00812A4B"/>
    <w:rsid w:val="00816EA1"/>
    <w:rsid w:val="00822050"/>
    <w:rsid w:val="00822674"/>
    <w:rsid w:val="008268CC"/>
    <w:rsid w:val="00835D44"/>
    <w:rsid w:val="00843A62"/>
    <w:rsid w:val="008642DF"/>
    <w:rsid w:val="00866517"/>
    <w:rsid w:val="00872E48"/>
    <w:rsid w:val="0087505A"/>
    <w:rsid w:val="008843CC"/>
    <w:rsid w:val="00887697"/>
    <w:rsid w:val="00891F8C"/>
    <w:rsid w:val="008969C3"/>
    <w:rsid w:val="00897DFA"/>
    <w:rsid w:val="008B04E0"/>
    <w:rsid w:val="008B108F"/>
    <w:rsid w:val="008C2BBC"/>
    <w:rsid w:val="008D714D"/>
    <w:rsid w:val="008D7B42"/>
    <w:rsid w:val="008E224A"/>
    <w:rsid w:val="008F31F1"/>
    <w:rsid w:val="008F54E8"/>
    <w:rsid w:val="008F7ADE"/>
    <w:rsid w:val="008F7E59"/>
    <w:rsid w:val="008F7F97"/>
    <w:rsid w:val="009005A4"/>
    <w:rsid w:val="0091767A"/>
    <w:rsid w:val="00933A58"/>
    <w:rsid w:val="0093492F"/>
    <w:rsid w:val="009403F8"/>
    <w:rsid w:val="00941250"/>
    <w:rsid w:val="00943BC7"/>
    <w:rsid w:val="00955A4A"/>
    <w:rsid w:val="0096567C"/>
    <w:rsid w:val="0097478C"/>
    <w:rsid w:val="0098027E"/>
    <w:rsid w:val="009848F5"/>
    <w:rsid w:val="00992366"/>
    <w:rsid w:val="009B002B"/>
    <w:rsid w:val="009C007E"/>
    <w:rsid w:val="009C3742"/>
    <w:rsid w:val="009D0E96"/>
    <w:rsid w:val="009D1782"/>
    <w:rsid w:val="009F7506"/>
    <w:rsid w:val="00A10F03"/>
    <w:rsid w:val="00A139E9"/>
    <w:rsid w:val="00A2227D"/>
    <w:rsid w:val="00A45FF0"/>
    <w:rsid w:val="00A5062B"/>
    <w:rsid w:val="00A507A4"/>
    <w:rsid w:val="00A5248B"/>
    <w:rsid w:val="00A56E4B"/>
    <w:rsid w:val="00A57CCB"/>
    <w:rsid w:val="00A60AC8"/>
    <w:rsid w:val="00A66AE2"/>
    <w:rsid w:val="00A66FAF"/>
    <w:rsid w:val="00A856BF"/>
    <w:rsid w:val="00A87560"/>
    <w:rsid w:val="00AB026D"/>
    <w:rsid w:val="00AB1DEC"/>
    <w:rsid w:val="00AB6A22"/>
    <w:rsid w:val="00AB6AFD"/>
    <w:rsid w:val="00AC1277"/>
    <w:rsid w:val="00AD2677"/>
    <w:rsid w:val="00AE05BD"/>
    <w:rsid w:val="00AE24E2"/>
    <w:rsid w:val="00AE6BC6"/>
    <w:rsid w:val="00AF73CD"/>
    <w:rsid w:val="00B033DA"/>
    <w:rsid w:val="00B06B9B"/>
    <w:rsid w:val="00B06FED"/>
    <w:rsid w:val="00B26CAD"/>
    <w:rsid w:val="00B36401"/>
    <w:rsid w:val="00B41182"/>
    <w:rsid w:val="00B52776"/>
    <w:rsid w:val="00B568C6"/>
    <w:rsid w:val="00B6358F"/>
    <w:rsid w:val="00B64AA4"/>
    <w:rsid w:val="00B739C1"/>
    <w:rsid w:val="00B82F9B"/>
    <w:rsid w:val="00B84124"/>
    <w:rsid w:val="00B84B29"/>
    <w:rsid w:val="00B87B54"/>
    <w:rsid w:val="00BC5BC8"/>
    <w:rsid w:val="00BC77CA"/>
    <w:rsid w:val="00BC79A2"/>
    <w:rsid w:val="00BD3047"/>
    <w:rsid w:val="00BD602C"/>
    <w:rsid w:val="00BE1524"/>
    <w:rsid w:val="00C06314"/>
    <w:rsid w:val="00C149ED"/>
    <w:rsid w:val="00C20531"/>
    <w:rsid w:val="00C22626"/>
    <w:rsid w:val="00C2290A"/>
    <w:rsid w:val="00C5461E"/>
    <w:rsid w:val="00C574A9"/>
    <w:rsid w:val="00C75AA7"/>
    <w:rsid w:val="00C75CB5"/>
    <w:rsid w:val="00CA4C08"/>
    <w:rsid w:val="00CA5136"/>
    <w:rsid w:val="00CA6DCC"/>
    <w:rsid w:val="00CB3FF3"/>
    <w:rsid w:val="00CB58CC"/>
    <w:rsid w:val="00CD53FE"/>
    <w:rsid w:val="00CD6F84"/>
    <w:rsid w:val="00CE728A"/>
    <w:rsid w:val="00CE7A7A"/>
    <w:rsid w:val="00CF013C"/>
    <w:rsid w:val="00CF2457"/>
    <w:rsid w:val="00CF2585"/>
    <w:rsid w:val="00CF30C4"/>
    <w:rsid w:val="00CF7834"/>
    <w:rsid w:val="00D124EF"/>
    <w:rsid w:val="00D1299A"/>
    <w:rsid w:val="00D16C16"/>
    <w:rsid w:val="00D225B8"/>
    <w:rsid w:val="00D22EE8"/>
    <w:rsid w:val="00D3238D"/>
    <w:rsid w:val="00D32E38"/>
    <w:rsid w:val="00D35A93"/>
    <w:rsid w:val="00D35B86"/>
    <w:rsid w:val="00D40967"/>
    <w:rsid w:val="00D47CA1"/>
    <w:rsid w:val="00D51E18"/>
    <w:rsid w:val="00D52BDF"/>
    <w:rsid w:val="00D548D4"/>
    <w:rsid w:val="00D6100A"/>
    <w:rsid w:val="00D660AD"/>
    <w:rsid w:val="00D710C8"/>
    <w:rsid w:val="00D71DEB"/>
    <w:rsid w:val="00D727DA"/>
    <w:rsid w:val="00D86910"/>
    <w:rsid w:val="00D909E7"/>
    <w:rsid w:val="00D91622"/>
    <w:rsid w:val="00DA2E01"/>
    <w:rsid w:val="00DA3C22"/>
    <w:rsid w:val="00DA3FBB"/>
    <w:rsid w:val="00DA4296"/>
    <w:rsid w:val="00DA4B02"/>
    <w:rsid w:val="00DB5D2F"/>
    <w:rsid w:val="00DC4C84"/>
    <w:rsid w:val="00DC5C2D"/>
    <w:rsid w:val="00DC70FB"/>
    <w:rsid w:val="00DD6039"/>
    <w:rsid w:val="00DD6053"/>
    <w:rsid w:val="00DE0A19"/>
    <w:rsid w:val="00E010A1"/>
    <w:rsid w:val="00E048CC"/>
    <w:rsid w:val="00E15C32"/>
    <w:rsid w:val="00E21316"/>
    <w:rsid w:val="00E22DA5"/>
    <w:rsid w:val="00E25DA4"/>
    <w:rsid w:val="00E45DCA"/>
    <w:rsid w:val="00E629FA"/>
    <w:rsid w:val="00E664DD"/>
    <w:rsid w:val="00E66C0D"/>
    <w:rsid w:val="00E7081D"/>
    <w:rsid w:val="00E80C06"/>
    <w:rsid w:val="00E82F14"/>
    <w:rsid w:val="00E9388F"/>
    <w:rsid w:val="00E94C5F"/>
    <w:rsid w:val="00E95B6A"/>
    <w:rsid w:val="00E95BB2"/>
    <w:rsid w:val="00EA44FA"/>
    <w:rsid w:val="00EC1B86"/>
    <w:rsid w:val="00EC1DCE"/>
    <w:rsid w:val="00EC7CD1"/>
    <w:rsid w:val="00EC7E4D"/>
    <w:rsid w:val="00ED460E"/>
    <w:rsid w:val="00ED50F2"/>
    <w:rsid w:val="00ED64DB"/>
    <w:rsid w:val="00EE2F0D"/>
    <w:rsid w:val="00EE7B1A"/>
    <w:rsid w:val="00EF0C1F"/>
    <w:rsid w:val="00EF0D5C"/>
    <w:rsid w:val="00EF2E81"/>
    <w:rsid w:val="00F0611E"/>
    <w:rsid w:val="00F160DB"/>
    <w:rsid w:val="00F17928"/>
    <w:rsid w:val="00F303B6"/>
    <w:rsid w:val="00F32E68"/>
    <w:rsid w:val="00F37AA7"/>
    <w:rsid w:val="00F41B83"/>
    <w:rsid w:val="00F662D4"/>
    <w:rsid w:val="00F66FF6"/>
    <w:rsid w:val="00F67A1E"/>
    <w:rsid w:val="00F82C99"/>
    <w:rsid w:val="00F9257E"/>
    <w:rsid w:val="00FA10B4"/>
    <w:rsid w:val="00FE06F4"/>
    <w:rsid w:val="00FE1680"/>
    <w:rsid w:val="00FE1A90"/>
    <w:rsid w:val="00FE6EAA"/>
    <w:rsid w:val="00FF0E0C"/>
    <w:rsid w:val="00FF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647C91"/>
  <w15:chartTrackingRefBased/>
  <w15:docId w15:val="{DEDD9B91-3453-453A-8E28-7B91F4DF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03B"/>
    <w:pPr>
      <w:ind w:left="720"/>
      <w:contextualSpacing/>
    </w:pPr>
  </w:style>
  <w:style w:type="paragraph" w:styleId="Header">
    <w:name w:val="header"/>
    <w:basedOn w:val="Normal"/>
    <w:link w:val="HeaderChar"/>
    <w:uiPriority w:val="99"/>
    <w:unhideWhenUsed/>
    <w:rsid w:val="00D71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DEB"/>
  </w:style>
  <w:style w:type="paragraph" w:styleId="Footer">
    <w:name w:val="footer"/>
    <w:basedOn w:val="Normal"/>
    <w:link w:val="FooterChar"/>
    <w:uiPriority w:val="99"/>
    <w:unhideWhenUsed/>
    <w:rsid w:val="00D71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DEB"/>
  </w:style>
  <w:style w:type="paragraph" w:styleId="NoSpacing">
    <w:name w:val="No Spacing"/>
    <w:uiPriority w:val="1"/>
    <w:qFormat/>
    <w:rsid w:val="00176E6E"/>
    <w:pPr>
      <w:spacing w:after="0" w:line="240" w:lineRule="auto"/>
    </w:pPr>
  </w:style>
  <w:style w:type="paragraph" w:styleId="BalloonText">
    <w:name w:val="Balloon Text"/>
    <w:basedOn w:val="Normal"/>
    <w:link w:val="BalloonTextChar"/>
    <w:uiPriority w:val="99"/>
    <w:semiHidden/>
    <w:unhideWhenUsed/>
    <w:rsid w:val="00673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F94"/>
    <w:rPr>
      <w:rFonts w:ascii="Segoe UI" w:hAnsi="Segoe UI" w:cs="Segoe UI"/>
      <w:sz w:val="18"/>
      <w:szCs w:val="18"/>
    </w:rPr>
  </w:style>
  <w:style w:type="paragraph" w:styleId="NormalWeb">
    <w:name w:val="Normal (Web)"/>
    <w:basedOn w:val="Normal"/>
    <w:uiPriority w:val="99"/>
    <w:semiHidden/>
    <w:unhideWhenUsed/>
    <w:rsid w:val="003C1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C1A44"/>
    <w:rPr>
      <w:rFonts w:ascii="Segoe UI" w:hAnsi="Segoe UI" w:cs="Segoe UI" w:hint="default"/>
      <w:b/>
      <w:bCs/>
      <w:color w:val="262626"/>
      <w:sz w:val="28"/>
      <w:szCs w:val="28"/>
    </w:rPr>
  </w:style>
  <w:style w:type="paragraph" w:customStyle="1" w:styleId="Default">
    <w:name w:val="Default"/>
    <w:rsid w:val="00FE06F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708339">
      <w:bodyDiv w:val="1"/>
      <w:marLeft w:val="0"/>
      <w:marRight w:val="0"/>
      <w:marTop w:val="0"/>
      <w:marBottom w:val="0"/>
      <w:divBdr>
        <w:top w:val="none" w:sz="0" w:space="0" w:color="auto"/>
        <w:left w:val="none" w:sz="0" w:space="0" w:color="auto"/>
        <w:bottom w:val="none" w:sz="0" w:space="0" w:color="auto"/>
        <w:right w:val="none" w:sz="0" w:space="0" w:color="auto"/>
      </w:divBdr>
    </w:div>
    <w:div w:id="526986348">
      <w:bodyDiv w:val="1"/>
      <w:marLeft w:val="0"/>
      <w:marRight w:val="0"/>
      <w:marTop w:val="0"/>
      <w:marBottom w:val="0"/>
      <w:divBdr>
        <w:top w:val="none" w:sz="0" w:space="0" w:color="auto"/>
        <w:left w:val="none" w:sz="0" w:space="0" w:color="auto"/>
        <w:bottom w:val="none" w:sz="0" w:space="0" w:color="auto"/>
        <w:right w:val="none" w:sz="0" w:space="0" w:color="auto"/>
      </w:divBdr>
    </w:div>
    <w:div w:id="954403913">
      <w:bodyDiv w:val="1"/>
      <w:marLeft w:val="0"/>
      <w:marRight w:val="0"/>
      <w:marTop w:val="0"/>
      <w:marBottom w:val="0"/>
      <w:divBdr>
        <w:top w:val="none" w:sz="0" w:space="0" w:color="auto"/>
        <w:left w:val="none" w:sz="0" w:space="0" w:color="auto"/>
        <w:bottom w:val="none" w:sz="0" w:space="0" w:color="auto"/>
        <w:right w:val="none" w:sz="0" w:space="0" w:color="auto"/>
      </w:divBdr>
    </w:div>
    <w:div w:id="1686789598">
      <w:bodyDiv w:val="1"/>
      <w:marLeft w:val="0"/>
      <w:marRight w:val="0"/>
      <w:marTop w:val="0"/>
      <w:marBottom w:val="0"/>
      <w:divBdr>
        <w:top w:val="none" w:sz="0" w:space="0" w:color="auto"/>
        <w:left w:val="none" w:sz="0" w:space="0" w:color="auto"/>
        <w:bottom w:val="none" w:sz="0" w:space="0" w:color="auto"/>
        <w:right w:val="none" w:sz="0" w:space="0" w:color="auto"/>
      </w:divBdr>
      <w:divsChild>
        <w:div w:id="1770661426">
          <w:marLeft w:val="547"/>
          <w:marRight w:val="0"/>
          <w:marTop w:val="0"/>
          <w:marBottom w:val="0"/>
          <w:divBdr>
            <w:top w:val="none" w:sz="0" w:space="0" w:color="auto"/>
            <w:left w:val="none" w:sz="0" w:space="0" w:color="auto"/>
            <w:bottom w:val="none" w:sz="0" w:space="0" w:color="auto"/>
            <w:right w:val="none" w:sz="0" w:space="0" w:color="auto"/>
          </w:divBdr>
        </w:div>
      </w:divsChild>
    </w:div>
    <w:div w:id="20006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56A98-E035-40D9-B4A6-3F58EF0E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Tribbett</dc:creator>
  <cp:keywords/>
  <dc:description/>
  <cp:lastModifiedBy>David Hewitt</cp:lastModifiedBy>
  <cp:revision>5</cp:revision>
  <dcterms:created xsi:type="dcterms:W3CDTF">2024-06-28T22:17:00Z</dcterms:created>
  <dcterms:modified xsi:type="dcterms:W3CDTF">2024-10-07T21:32:00Z</dcterms:modified>
</cp:coreProperties>
</file>