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6DD7" w14:textId="4FBDDDA6" w:rsidR="00DE01C4" w:rsidRDefault="00931314" w:rsidP="21739C46">
      <w:pPr>
        <w:jc w:val="center"/>
        <w:rPr>
          <w:rFonts w:ascii="Calibri Light" w:eastAsia="Calibri Light" w:hAnsi="Calibri Light" w:cs="Calibri Light"/>
          <w:sz w:val="72"/>
          <w:szCs w:val="72"/>
        </w:rPr>
      </w:pPr>
      <w:r w:rsidRPr="002C18C9">
        <w:rPr>
          <w:noProof/>
          <w:color w:val="2B579A"/>
          <w:shd w:val="clear" w:color="auto" w:fill="E6E6E6"/>
          <w:lang w:bidi="he-IL"/>
        </w:rPr>
        <w:drawing>
          <wp:anchor distT="0" distB="0" distL="114300" distR="114300" simplePos="0" relativeHeight="251658240" behindDoc="1" locked="1" layoutInCell="1" allowOverlap="1" wp14:anchorId="35F2A27B" wp14:editId="37A7F105">
            <wp:simplePos x="0" y="0"/>
            <wp:positionH relativeFrom="margin">
              <wp:align>center</wp:align>
            </wp:positionH>
            <wp:positionV relativeFrom="page">
              <wp:posOffset>234950</wp:posOffset>
            </wp:positionV>
            <wp:extent cx="7315200" cy="21393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vy Header 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96" b="77383"/>
                    <a:stretch/>
                  </pic:blipFill>
                  <pic:spPr bwMode="auto">
                    <a:xfrm>
                      <a:off x="0" y="0"/>
                      <a:ext cx="7315200" cy="213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36FE6" w14:textId="16B089C7" w:rsidR="00DE01C4" w:rsidRDefault="00DE01C4" w:rsidP="21739C46">
      <w:pPr>
        <w:jc w:val="center"/>
        <w:rPr>
          <w:rFonts w:ascii="Calibri Light" w:eastAsia="Calibri Light" w:hAnsi="Calibri Light" w:cs="Calibri Light"/>
          <w:sz w:val="72"/>
          <w:szCs w:val="72"/>
        </w:rPr>
      </w:pPr>
    </w:p>
    <w:p w14:paraId="0DA24D05" w14:textId="77777777" w:rsidR="006B585C" w:rsidRDefault="006B585C" w:rsidP="21739C46">
      <w:pPr>
        <w:jc w:val="center"/>
        <w:rPr>
          <w:rFonts w:ascii="Calibri Light" w:eastAsia="Calibri Light" w:hAnsi="Calibri Light" w:cs="Calibri Light"/>
          <w:sz w:val="72"/>
          <w:szCs w:val="72"/>
        </w:rPr>
      </w:pPr>
    </w:p>
    <w:p w14:paraId="7FC8625E" w14:textId="46299CDC" w:rsidR="005C7FFB" w:rsidRDefault="370634C9" w:rsidP="21739C46">
      <w:pPr>
        <w:jc w:val="center"/>
      </w:pPr>
      <w:r w:rsidRPr="21739C46">
        <w:rPr>
          <w:rFonts w:ascii="Calibri Light" w:eastAsia="Calibri Light" w:hAnsi="Calibri Light" w:cs="Calibri Light"/>
          <w:sz w:val="72"/>
          <w:szCs w:val="72"/>
        </w:rPr>
        <w:t xml:space="preserve">Hennepin County Elections </w:t>
      </w:r>
    </w:p>
    <w:p w14:paraId="1515DC7B" w14:textId="5BAF137C" w:rsidR="005C7FFB" w:rsidRDefault="00DE01C4" w:rsidP="21739C46">
      <w:pPr>
        <w:jc w:val="center"/>
        <w:rPr>
          <w:rFonts w:ascii="Calibri Light" w:eastAsia="Calibri Light" w:hAnsi="Calibri Light" w:cs="Calibri Light"/>
          <w:sz w:val="72"/>
          <w:szCs w:val="72"/>
        </w:rPr>
      </w:pPr>
      <w:r>
        <w:rPr>
          <w:rFonts w:ascii="Calibri Light" w:eastAsia="Calibri Light" w:hAnsi="Calibri Light" w:cs="Calibri Light"/>
          <w:sz w:val="72"/>
          <w:szCs w:val="72"/>
        </w:rPr>
        <w:t>Social Media</w:t>
      </w:r>
      <w:r w:rsidR="370634C9" w:rsidRPr="21739C46">
        <w:rPr>
          <w:rFonts w:ascii="Calibri Light" w:eastAsia="Calibri Light" w:hAnsi="Calibri Light" w:cs="Calibri Light"/>
          <w:sz w:val="72"/>
          <w:szCs w:val="72"/>
        </w:rPr>
        <w:t xml:space="preserve"> Toolkit </w:t>
      </w:r>
    </w:p>
    <w:p w14:paraId="1AC5506F" w14:textId="5F717424" w:rsidR="005C7FFB" w:rsidRDefault="370634C9" w:rsidP="21739C46">
      <w:pPr>
        <w:jc w:val="center"/>
        <w:rPr>
          <w:rFonts w:ascii="Calibri Light" w:eastAsia="Calibri Light" w:hAnsi="Calibri Light" w:cs="Calibri Light"/>
          <w:sz w:val="72"/>
          <w:szCs w:val="72"/>
        </w:rPr>
      </w:pPr>
      <w:r w:rsidRPr="21739C46">
        <w:rPr>
          <w:rFonts w:ascii="Calibri Light" w:eastAsia="Calibri Light" w:hAnsi="Calibri Light" w:cs="Calibri Light"/>
          <w:sz w:val="72"/>
          <w:szCs w:val="72"/>
        </w:rPr>
        <w:t xml:space="preserve"> </w:t>
      </w:r>
    </w:p>
    <w:p w14:paraId="346A1A31" w14:textId="62AFE971" w:rsidR="005C7FFB" w:rsidRDefault="370634C9" w:rsidP="21739C46">
      <w:pPr>
        <w:jc w:val="center"/>
        <w:rPr>
          <w:rFonts w:ascii="Calibri Light" w:eastAsia="Calibri Light" w:hAnsi="Calibri Light" w:cs="Calibri Light"/>
          <w:sz w:val="72"/>
          <w:szCs w:val="72"/>
        </w:rPr>
      </w:pPr>
      <w:r w:rsidRPr="3FA146D5">
        <w:rPr>
          <w:rFonts w:ascii="Calibri Light" w:eastAsia="Calibri Light" w:hAnsi="Calibri Light" w:cs="Calibri Light"/>
          <w:sz w:val="72"/>
          <w:szCs w:val="72"/>
        </w:rPr>
        <w:t>202</w:t>
      </w:r>
      <w:r w:rsidR="7A418A71" w:rsidRPr="3FA146D5">
        <w:rPr>
          <w:rFonts w:ascii="Calibri Light" w:eastAsia="Calibri Light" w:hAnsi="Calibri Light" w:cs="Calibri Light"/>
          <w:sz w:val="72"/>
          <w:szCs w:val="72"/>
        </w:rPr>
        <w:t>4</w:t>
      </w:r>
    </w:p>
    <w:p w14:paraId="59B36306" w14:textId="1D229F3A" w:rsidR="005C7FFB" w:rsidRDefault="00BF0D62" w:rsidP="21739C46">
      <w:pPr>
        <w:spacing w:line="257" w:lineRule="auto"/>
      </w:pPr>
      <w:r>
        <w:br/>
      </w:r>
    </w:p>
    <w:p w14:paraId="60786CD5" w14:textId="406B9CB4" w:rsidR="005C7FFB" w:rsidRDefault="00037061" w:rsidP="00DE01C4"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4B6C6F14" wp14:editId="7B678E70">
            <wp:simplePos x="0" y="0"/>
            <wp:positionH relativeFrom="rightMargin">
              <wp:align>left</wp:align>
            </wp:positionH>
            <wp:positionV relativeFrom="paragraph">
              <wp:posOffset>2137410</wp:posOffset>
            </wp:positionV>
            <wp:extent cx="548640" cy="694690"/>
            <wp:effectExtent l="0" t="0" r="3810" b="0"/>
            <wp:wrapThrough wrapText="bothSides">
              <wp:wrapPolygon edited="0">
                <wp:start x="0" y="0"/>
                <wp:lineTo x="0" y="20731"/>
                <wp:lineTo x="21000" y="20731"/>
                <wp:lineTo x="21000" y="0"/>
                <wp:lineTo x="0" y="0"/>
              </wp:wrapPolygon>
            </wp:wrapThrough>
            <wp:docPr id="1" name="Picture 1" descr="This is an official Hennepin County document." title="Hennepin County Minnesota Letterfo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ogo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D62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41686269"/>
        <w:docPartObj>
          <w:docPartGallery w:val="Table of Contents"/>
          <w:docPartUnique/>
        </w:docPartObj>
      </w:sdtPr>
      <w:sdtContent>
        <w:p w14:paraId="2AAE1088" w14:textId="433C6CAD" w:rsidR="00F067EF" w:rsidRPr="00C65E70" w:rsidRDefault="00F067EF" w:rsidP="03D4108A">
          <w:pPr>
            <w:pStyle w:val="TOCHeading"/>
            <w:pBdr>
              <w:top w:val="single" w:sz="48" w:space="1" w:color="E7E6E6" w:themeColor="background2"/>
              <w:left w:val="single" w:sz="48" w:space="4" w:color="E7E6E6" w:themeColor="background2"/>
              <w:bottom w:val="single" w:sz="48" w:space="1" w:color="E7E6E6" w:themeColor="background2"/>
              <w:right w:val="single" w:sz="48" w:space="4" w:color="E7E6E6" w:themeColor="background2"/>
            </w:pBdr>
            <w:shd w:val="clear" w:color="auto" w:fill="E7E6E6" w:themeFill="background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highlight w:val="yellow"/>
            </w:rPr>
          </w:pPr>
          <w:r w:rsidRPr="03D4108A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 xml:space="preserve">This document contains social media posts highlighting Hennepin County elections. Feel free to share this information with your communities on </w:t>
          </w:r>
          <w:r w:rsidR="0025347D" w:rsidRPr="03D4108A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 xml:space="preserve">your </w:t>
          </w:r>
          <w:r w:rsidRPr="03D4108A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 xml:space="preserve">social media channels. The content is organized by </w:t>
          </w:r>
          <w:r w:rsidR="008926F9" w:rsidRPr="03D4108A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>topic.</w:t>
          </w:r>
          <w:r w:rsidRPr="03D4108A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 xml:space="preserve"> </w:t>
          </w:r>
          <w:r w:rsidR="008926F9" w:rsidRPr="03D4108A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>See election timeline below t</w:t>
          </w:r>
          <w:r w:rsidRPr="03D4108A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 xml:space="preserve">o ensure timely distribution of messages. </w:t>
          </w:r>
        </w:p>
        <w:p w14:paraId="5278B35A" w14:textId="0EB0CD3B" w:rsidR="008B6A87" w:rsidRDefault="008B6A87">
          <w:pPr>
            <w:pStyle w:val="TOCHeading"/>
          </w:pPr>
          <w:r>
            <w:t>Contents</w:t>
          </w:r>
        </w:p>
        <w:p w14:paraId="7A3FC2B2" w14:textId="3D0125B1" w:rsidR="00DD322E" w:rsidRDefault="00C6002C" w:rsidP="03D4108A">
          <w:pPr>
            <w:pStyle w:val="TOC1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r>
            <w:fldChar w:fldCharType="begin"/>
          </w:r>
          <w:r w:rsidR="000473F9">
            <w:instrText>TOC \o "1-3" \h \z \u</w:instrText>
          </w:r>
          <w:r>
            <w:fldChar w:fldCharType="separate"/>
          </w:r>
          <w:hyperlink w:anchor="_Toc374201110">
            <w:r w:rsidR="03D4108A" w:rsidRPr="03D4108A">
              <w:rPr>
                <w:rStyle w:val="Hyperlink"/>
              </w:rPr>
              <w:t>Elections Timeline</w:t>
            </w:r>
            <w:r w:rsidR="000473F9">
              <w:tab/>
            </w:r>
            <w:r w:rsidR="000473F9">
              <w:fldChar w:fldCharType="begin"/>
            </w:r>
            <w:r w:rsidR="000473F9">
              <w:instrText>PAGEREF _Toc374201110 \h</w:instrText>
            </w:r>
            <w:r w:rsidR="000473F9">
              <w:fldChar w:fldCharType="separate"/>
            </w:r>
            <w:r w:rsidR="03D4108A" w:rsidRPr="03D4108A">
              <w:rPr>
                <w:rStyle w:val="Hyperlink"/>
              </w:rPr>
              <w:t>2</w:t>
            </w:r>
            <w:r w:rsidR="000473F9">
              <w:fldChar w:fldCharType="end"/>
            </w:r>
          </w:hyperlink>
        </w:p>
        <w:p w14:paraId="7B1D0D63" w14:textId="7DE1F8BB" w:rsidR="00DD322E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324672890">
            <w:r w:rsidR="03D4108A" w:rsidRPr="03D4108A">
              <w:rPr>
                <w:rStyle w:val="Hyperlink"/>
              </w:rPr>
              <w:t>Presidential Nomination Primary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_Toc1324672890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2</w:t>
            </w:r>
            <w:r w:rsidR="00DD322E">
              <w:fldChar w:fldCharType="end"/>
            </w:r>
          </w:hyperlink>
        </w:p>
        <w:p w14:paraId="2497905E" w14:textId="1023E774" w:rsidR="00DD322E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394658903">
            <w:r w:rsidR="03D4108A" w:rsidRPr="03D4108A">
              <w:rPr>
                <w:rStyle w:val="Hyperlink"/>
              </w:rPr>
              <w:t>State Primary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_Toc394658903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2</w:t>
            </w:r>
            <w:r w:rsidR="00DD322E">
              <w:fldChar w:fldCharType="end"/>
            </w:r>
          </w:hyperlink>
        </w:p>
        <w:p w14:paraId="658A344C" w14:textId="2CC3E40A" w:rsidR="00DD322E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488689575">
            <w:r w:rsidR="03D4108A" w:rsidRPr="03D4108A">
              <w:rPr>
                <w:rStyle w:val="Hyperlink"/>
              </w:rPr>
              <w:t>State General Election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_Toc488689575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2</w:t>
            </w:r>
            <w:r w:rsidR="00DD322E">
              <w:fldChar w:fldCharType="end"/>
            </w:r>
          </w:hyperlink>
        </w:p>
        <w:p w14:paraId="020532C3" w14:textId="5C1DE932" w:rsidR="00DD322E" w:rsidRDefault="00000000" w:rsidP="03D4108A">
          <w:pPr>
            <w:pStyle w:val="TOC1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878148532">
            <w:r w:rsidR="03D4108A" w:rsidRPr="03D4108A">
              <w:rPr>
                <w:rStyle w:val="Hyperlink"/>
              </w:rPr>
              <w:t>Voting absentee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_Toc1878148532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2</w:t>
            </w:r>
            <w:r w:rsidR="00DD322E">
              <w:fldChar w:fldCharType="end"/>
            </w:r>
          </w:hyperlink>
        </w:p>
        <w:p w14:paraId="1C790C94" w14:textId="369FD673" w:rsidR="00DD322E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216292576">
            <w:r w:rsidR="03D4108A" w:rsidRPr="03D4108A">
              <w:rPr>
                <w:rStyle w:val="Hyperlink"/>
              </w:rPr>
              <w:t>Apply for an absentee ballot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_Toc1216292576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2</w:t>
            </w:r>
            <w:r w:rsidR="00DD322E">
              <w:fldChar w:fldCharType="end"/>
            </w:r>
          </w:hyperlink>
        </w:p>
        <w:p w14:paraId="6AE443E9" w14:textId="7C7A7171" w:rsidR="00DD322E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29359565">
            <w:r w:rsidR="03D4108A" w:rsidRPr="03D4108A">
              <w:rPr>
                <w:rStyle w:val="Hyperlink"/>
              </w:rPr>
              <w:t>General Absentee messages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_Toc229359565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2</w:t>
            </w:r>
            <w:r w:rsidR="00DD322E">
              <w:fldChar w:fldCharType="end"/>
            </w:r>
          </w:hyperlink>
        </w:p>
        <w:p w14:paraId="520E30B0" w14:textId="69BD4897" w:rsidR="00DD322E" w:rsidRDefault="00000000" w:rsidP="03D4108A">
          <w:pPr>
            <w:pStyle w:val="TOC3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083187210">
            <w:r w:rsidR="03D4108A" w:rsidRPr="03D4108A">
              <w:rPr>
                <w:rStyle w:val="Hyperlink"/>
              </w:rPr>
              <w:t>Absentee voting begins September 20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_Toc2083187210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3</w:t>
            </w:r>
            <w:r w:rsidR="00DD322E">
              <w:fldChar w:fldCharType="end"/>
            </w:r>
          </w:hyperlink>
        </w:p>
        <w:p w14:paraId="056EB146" w14:textId="004A664F" w:rsidR="00DD322E" w:rsidRDefault="00000000" w:rsidP="03D4108A">
          <w:pPr>
            <w:pStyle w:val="TOC3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290406444">
            <w:r w:rsidR="03D4108A" w:rsidRPr="03D4108A">
              <w:rPr>
                <w:rStyle w:val="Hyperlink"/>
              </w:rPr>
              <w:t>Track your absentee ballot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_Toc1290406444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3</w:t>
            </w:r>
            <w:r w:rsidR="00DD322E">
              <w:fldChar w:fldCharType="end"/>
            </w:r>
          </w:hyperlink>
        </w:p>
        <w:p w14:paraId="02937C09" w14:textId="66DE9782" w:rsidR="00DD322E" w:rsidRDefault="00000000" w:rsidP="03D4108A">
          <w:pPr>
            <w:pStyle w:val="TOC3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656678364">
            <w:r w:rsidR="03D4108A" w:rsidRPr="03D4108A">
              <w:rPr>
                <w:rStyle w:val="Hyperlink"/>
              </w:rPr>
              <w:t>Request an absentee ballot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_Toc1656678364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3</w:t>
            </w:r>
            <w:r w:rsidR="00DD322E">
              <w:fldChar w:fldCharType="end"/>
            </w:r>
          </w:hyperlink>
        </w:p>
        <w:p w14:paraId="6F0A222F" w14:textId="5D682BF5" w:rsidR="00DD322E" w:rsidRDefault="00000000" w:rsidP="03D4108A">
          <w:pPr>
            <w:pStyle w:val="TOC1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570093966">
            <w:r w:rsidR="03D4108A" w:rsidRPr="03D4108A">
              <w:rPr>
                <w:rStyle w:val="Hyperlink"/>
              </w:rPr>
              <w:t>Vote early in person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_Toc570093966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3</w:t>
            </w:r>
            <w:r w:rsidR="00DD322E">
              <w:fldChar w:fldCharType="end"/>
            </w:r>
          </w:hyperlink>
        </w:p>
        <w:p w14:paraId="72CE58C3" w14:textId="0DCD5E31" w:rsidR="00DD322E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70260060">
            <w:r w:rsidR="03D4108A" w:rsidRPr="03D4108A">
              <w:rPr>
                <w:rStyle w:val="Hyperlink"/>
              </w:rPr>
              <w:t>There’s still time to vote early in person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_Toc170260060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3</w:t>
            </w:r>
            <w:r w:rsidR="00DD322E">
              <w:fldChar w:fldCharType="end"/>
            </w:r>
          </w:hyperlink>
        </w:p>
        <w:p w14:paraId="71303323" w14:textId="7C52B9AA" w:rsidR="00DD322E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953773537">
            <w:r w:rsidR="03D4108A" w:rsidRPr="03D4108A">
              <w:rPr>
                <w:rStyle w:val="Hyperlink"/>
              </w:rPr>
              <w:t>Too late to drop off absentee ballot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_Toc1953773537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3</w:t>
            </w:r>
            <w:r w:rsidR="00DD322E">
              <w:fldChar w:fldCharType="end"/>
            </w:r>
          </w:hyperlink>
        </w:p>
        <w:p w14:paraId="6126C11F" w14:textId="47D0659C" w:rsidR="00DD322E" w:rsidRDefault="00000000" w:rsidP="03D4108A">
          <w:pPr>
            <w:pStyle w:val="TOC1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961138540">
            <w:r w:rsidR="03D4108A" w:rsidRPr="03D4108A">
              <w:rPr>
                <w:rStyle w:val="Hyperlink"/>
              </w:rPr>
              <w:t>Register to Vote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_Toc961138540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3</w:t>
            </w:r>
            <w:r w:rsidR="00DD322E">
              <w:fldChar w:fldCharType="end"/>
            </w:r>
          </w:hyperlink>
        </w:p>
        <w:p w14:paraId="26CBA266" w14:textId="5893A43D" w:rsidR="00DD322E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377553477">
            <w:r w:rsidR="03D4108A" w:rsidRPr="03D4108A">
              <w:rPr>
                <w:rStyle w:val="Hyperlink"/>
              </w:rPr>
              <w:t>Check your status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_Toc1377553477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3</w:t>
            </w:r>
            <w:r w:rsidR="00DD322E">
              <w:fldChar w:fldCharType="end"/>
            </w:r>
          </w:hyperlink>
        </w:p>
        <w:p w14:paraId="6D21D840" w14:textId="29C66D36" w:rsidR="00DD322E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089003702">
            <w:r w:rsidR="03D4108A" w:rsidRPr="03D4108A">
              <w:rPr>
                <w:rStyle w:val="Hyperlink"/>
              </w:rPr>
              <w:t>Pre-register to vote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_Toc1089003702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4</w:t>
            </w:r>
            <w:r w:rsidR="00DD322E">
              <w:fldChar w:fldCharType="end"/>
            </w:r>
          </w:hyperlink>
        </w:p>
        <w:p w14:paraId="46720E1B" w14:textId="7B105565" w:rsidR="00DD322E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430786436">
            <w:r w:rsidR="03D4108A" w:rsidRPr="03D4108A">
              <w:rPr>
                <w:rStyle w:val="Hyperlink"/>
              </w:rPr>
              <w:t>Missed the pre-registration deadline?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_Toc1430786436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4</w:t>
            </w:r>
            <w:r w:rsidR="00DD322E">
              <w:fldChar w:fldCharType="end"/>
            </w:r>
          </w:hyperlink>
        </w:p>
        <w:p w14:paraId="2093E938" w14:textId="58255E4B" w:rsidR="00DD322E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967360704">
            <w:r w:rsidR="03D4108A" w:rsidRPr="03D4108A">
              <w:rPr>
                <w:rStyle w:val="Hyperlink"/>
              </w:rPr>
              <w:t>Confirm your registration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_Toc1967360704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4</w:t>
            </w:r>
            <w:r w:rsidR="00DD322E">
              <w:fldChar w:fldCharType="end"/>
            </w:r>
          </w:hyperlink>
        </w:p>
        <w:p w14:paraId="6566C0CA" w14:textId="27931069" w:rsidR="00DD322E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838378099">
            <w:r w:rsidR="03D4108A" w:rsidRPr="03D4108A">
              <w:rPr>
                <w:rStyle w:val="Hyperlink"/>
              </w:rPr>
              <w:t>National Voter Registration Day (Sep. 17)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_Toc1838378099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4</w:t>
            </w:r>
            <w:r w:rsidR="00DD322E">
              <w:fldChar w:fldCharType="end"/>
            </w:r>
          </w:hyperlink>
        </w:p>
        <w:p w14:paraId="31FEEF1C" w14:textId="425870E8" w:rsidR="00DD322E" w:rsidRDefault="00000000" w:rsidP="03D4108A">
          <w:pPr>
            <w:pStyle w:val="TOC1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065827188">
            <w:r w:rsidR="03D4108A" w:rsidRPr="03D4108A">
              <w:rPr>
                <w:rStyle w:val="Hyperlink"/>
              </w:rPr>
              <w:t>Prepare for Election Day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_Toc1065827188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4</w:t>
            </w:r>
            <w:r w:rsidR="00DD322E">
              <w:fldChar w:fldCharType="end"/>
            </w:r>
          </w:hyperlink>
        </w:p>
        <w:p w14:paraId="1C27C3F7" w14:textId="1F4B98D6" w:rsidR="00DD322E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402366375">
            <w:r w:rsidR="03D4108A" w:rsidRPr="03D4108A">
              <w:rPr>
                <w:rStyle w:val="Hyperlink"/>
              </w:rPr>
              <w:t>Important election dates</w:t>
            </w:r>
            <w:r w:rsidR="00DD322E">
              <w:tab/>
            </w:r>
            <w:r w:rsidR="00DD322E">
              <w:fldChar w:fldCharType="begin"/>
            </w:r>
            <w:r w:rsidR="00DD322E">
              <w:instrText>PAGEREF _Toc1402366375 \h</w:instrText>
            </w:r>
            <w:r w:rsidR="00DD322E">
              <w:fldChar w:fldCharType="separate"/>
            </w:r>
            <w:r w:rsidR="03D4108A" w:rsidRPr="03D4108A">
              <w:rPr>
                <w:rStyle w:val="Hyperlink"/>
              </w:rPr>
              <w:t>4</w:t>
            </w:r>
            <w:r w:rsidR="00DD322E">
              <w:fldChar w:fldCharType="end"/>
            </w:r>
          </w:hyperlink>
        </w:p>
        <w:p w14:paraId="097379ED" w14:textId="3003D622" w:rsidR="0072349E" w:rsidRPr="00914979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hyperlink w:anchor="_Toc1570150802">
            <w:r w:rsidR="03D4108A" w:rsidRPr="03D4108A">
              <w:rPr>
                <w:rStyle w:val="Hyperlink"/>
              </w:rPr>
              <w:t>Know what’s on your ballot</w:t>
            </w:r>
            <w:r w:rsidR="00C6002C">
              <w:tab/>
            </w:r>
            <w:r w:rsidR="00C6002C">
              <w:fldChar w:fldCharType="begin"/>
            </w:r>
            <w:r w:rsidR="00C6002C">
              <w:instrText>PAGEREF _Toc1570150802 \h</w:instrText>
            </w:r>
            <w:r w:rsidR="00C6002C">
              <w:fldChar w:fldCharType="separate"/>
            </w:r>
            <w:r w:rsidR="03D4108A" w:rsidRPr="03D4108A">
              <w:rPr>
                <w:rStyle w:val="Hyperlink"/>
              </w:rPr>
              <w:t>4</w:t>
            </w:r>
            <w:r w:rsidR="00C6002C">
              <w:fldChar w:fldCharType="end"/>
            </w:r>
          </w:hyperlink>
        </w:p>
        <w:p w14:paraId="3D4DEFA5" w14:textId="5109083E" w:rsidR="0072349E" w:rsidRPr="00914979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hyperlink w:anchor="_Toc1070240220">
            <w:r w:rsidR="03D4108A" w:rsidRPr="03D4108A">
              <w:rPr>
                <w:rStyle w:val="Hyperlink"/>
              </w:rPr>
              <w:t>Prepare for Election Day</w:t>
            </w:r>
            <w:r w:rsidR="00C6002C">
              <w:tab/>
            </w:r>
            <w:r w:rsidR="00C6002C">
              <w:fldChar w:fldCharType="begin"/>
            </w:r>
            <w:r w:rsidR="00C6002C">
              <w:instrText>PAGEREF _Toc1070240220 \h</w:instrText>
            </w:r>
            <w:r w:rsidR="00C6002C">
              <w:fldChar w:fldCharType="separate"/>
            </w:r>
            <w:r w:rsidR="03D4108A" w:rsidRPr="03D4108A">
              <w:rPr>
                <w:rStyle w:val="Hyperlink"/>
              </w:rPr>
              <w:t>4</w:t>
            </w:r>
            <w:r w:rsidR="00C6002C">
              <w:fldChar w:fldCharType="end"/>
            </w:r>
          </w:hyperlink>
        </w:p>
        <w:p w14:paraId="4089E53B" w14:textId="3108D8C4" w:rsidR="0072349E" w:rsidRPr="00914979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hyperlink w:anchor="_Toc14881527">
            <w:r w:rsidR="03D4108A" w:rsidRPr="03D4108A">
              <w:rPr>
                <w:rStyle w:val="Hyperlink"/>
              </w:rPr>
              <w:t>Find your polling place</w:t>
            </w:r>
            <w:r w:rsidR="00C6002C">
              <w:tab/>
            </w:r>
            <w:r w:rsidR="00C6002C">
              <w:fldChar w:fldCharType="begin"/>
            </w:r>
            <w:r w:rsidR="00C6002C">
              <w:instrText>PAGEREF _Toc14881527 \h</w:instrText>
            </w:r>
            <w:r w:rsidR="00C6002C">
              <w:fldChar w:fldCharType="separate"/>
            </w:r>
            <w:r w:rsidR="03D4108A" w:rsidRPr="03D4108A">
              <w:rPr>
                <w:rStyle w:val="Hyperlink"/>
              </w:rPr>
              <w:t>4</w:t>
            </w:r>
            <w:r w:rsidR="00C6002C">
              <w:fldChar w:fldCharType="end"/>
            </w:r>
          </w:hyperlink>
        </w:p>
        <w:p w14:paraId="4FF04780" w14:textId="4F608AB7" w:rsidR="0072349E" w:rsidRPr="00914979" w:rsidRDefault="00000000" w:rsidP="03D4108A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hyperlink w:anchor="_Toc1983344100">
            <w:r w:rsidR="03D4108A" w:rsidRPr="03D4108A">
              <w:rPr>
                <w:rStyle w:val="Hyperlink"/>
              </w:rPr>
              <w:t>Register to vote on Election Day</w:t>
            </w:r>
            <w:r w:rsidR="00C6002C">
              <w:tab/>
            </w:r>
            <w:r w:rsidR="00C6002C">
              <w:fldChar w:fldCharType="begin"/>
            </w:r>
            <w:r w:rsidR="00C6002C">
              <w:instrText>PAGEREF _Toc1983344100 \h</w:instrText>
            </w:r>
            <w:r w:rsidR="00C6002C">
              <w:fldChar w:fldCharType="separate"/>
            </w:r>
            <w:r w:rsidR="03D4108A" w:rsidRPr="03D4108A">
              <w:rPr>
                <w:rStyle w:val="Hyperlink"/>
              </w:rPr>
              <w:t>5</w:t>
            </w:r>
            <w:r w:rsidR="00C6002C">
              <w:fldChar w:fldCharType="end"/>
            </w:r>
          </w:hyperlink>
          <w:r w:rsidR="00C6002C">
            <w:fldChar w:fldCharType="end"/>
          </w:r>
        </w:p>
      </w:sdtContent>
    </w:sdt>
    <w:p w14:paraId="37AB550B" w14:textId="7780F653" w:rsidR="0072349E" w:rsidRPr="00914979" w:rsidRDefault="0072349E" w:rsidP="03D4108A">
      <w:pPr>
        <w:tabs>
          <w:tab w:val="right" w:leader="dot" w:pos="9360"/>
        </w:tabs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</w:rPr>
      </w:pPr>
    </w:p>
    <w:p w14:paraId="70EC6EC8" w14:textId="23616C00" w:rsidR="0072349E" w:rsidRPr="00914979" w:rsidRDefault="0072349E" w:rsidP="03D4108A">
      <w:pPr>
        <w:tabs>
          <w:tab w:val="right" w:leader="dot" w:pos="9360"/>
        </w:tabs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</w:rPr>
      </w:pPr>
    </w:p>
    <w:p w14:paraId="65FA86EF" w14:textId="3CB8D1B2" w:rsidR="0072349E" w:rsidRPr="00914979" w:rsidRDefault="0072349E" w:rsidP="03D4108A">
      <w:pPr>
        <w:tabs>
          <w:tab w:val="right" w:leader="dot" w:pos="9360"/>
        </w:tabs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</w:rPr>
      </w:pPr>
    </w:p>
    <w:p w14:paraId="2C517F97" w14:textId="0C3577F6" w:rsidR="0072349E" w:rsidRPr="00914979" w:rsidRDefault="00C6002C" w:rsidP="03D4108A">
      <w:pPr>
        <w:pStyle w:val="Heading1"/>
        <w:tabs>
          <w:tab w:val="right" w:leader="dot" w:pos="9360"/>
        </w:tabs>
        <w:rPr>
          <w:rFonts w:eastAsia="Calibri"/>
        </w:rPr>
      </w:pPr>
      <w:bookmarkStart w:id="0" w:name="_Toc374201110"/>
      <w:r>
        <w:t>Elections Timeline</w:t>
      </w:r>
      <w:bookmarkEnd w:id="0"/>
    </w:p>
    <w:p w14:paraId="0F61BC8F" w14:textId="6666411D" w:rsidR="3D490BDD" w:rsidRDefault="497F8177" w:rsidP="3D490BDD">
      <w:pPr>
        <w:pStyle w:val="Heading2"/>
      </w:pPr>
      <w:bookmarkStart w:id="1" w:name="_Toc1324672890"/>
      <w:r>
        <w:t xml:space="preserve">Presidential </w:t>
      </w:r>
      <w:r w:rsidR="4C5489F9">
        <w:t>n</w:t>
      </w:r>
      <w:r>
        <w:t xml:space="preserve">omination </w:t>
      </w:r>
      <w:r w:rsidR="10CD102D">
        <w:t>p</w:t>
      </w:r>
      <w:r>
        <w:t>rimary</w:t>
      </w:r>
      <w:bookmarkEnd w:id="1"/>
    </w:p>
    <w:p w14:paraId="53C4242C" w14:textId="3802CEE2" w:rsidR="73DC38F1" w:rsidRPr="00DD322E" w:rsidRDefault="73DC38F1" w:rsidP="00DD322E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7703A5DD">
        <w:rPr>
          <w:rFonts w:ascii="Calibri" w:eastAsia="Calibri" w:hAnsi="Calibri" w:cs="Calibri"/>
          <w:color w:val="000000" w:themeColor="text1"/>
        </w:rPr>
        <w:t xml:space="preserve">January 19: Absentee voting begins for </w:t>
      </w:r>
      <w:r w:rsidR="14584486" w:rsidRPr="7703A5DD">
        <w:rPr>
          <w:rFonts w:ascii="Calibri" w:eastAsia="Calibri" w:hAnsi="Calibri" w:cs="Calibri"/>
          <w:color w:val="000000" w:themeColor="text1"/>
        </w:rPr>
        <w:t>p</w:t>
      </w:r>
      <w:r w:rsidRPr="7703A5DD">
        <w:rPr>
          <w:rFonts w:ascii="Calibri" w:eastAsia="Calibri" w:hAnsi="Calibri" w:cs="Calibri"/>
          <w:color w:val="000000" w:themeColor="text1"/>
        </w:rPr>
        <w:t xml:space="preserve">residential </w:t>
      </w:r>
      <w:r w:rsidR="2F50746F" w:rsidRPr="7703A5DD">
        <w:rPr>
          <w:rFonts w:ascii="Calibri" w:eastAsia="Calibri" w:hAnsi="Calibri" w:cs="Calibri"/>
          <w:color w:val="000000" w:themeColor="text1"/>
        </w:rPr>
        <w:t>n</w:t>
      </w:r>
      <w:r w:rsidRPr="7703A5DD">
        <w:rPr>
          <w:rFonts w:ascii="Calibri" w:eastAsia="Calibri" w:hAnsi="Calibri" w:cs="Calibri"/>
          <w:color w:val="000000" w:themeColor="text1"/>
        </w:rPr>
        <w:t xml:space="preserve">omination </w:t>
      </w:r>
      <w:proofErr w:type="gramStart"/>
      <w:r w:rsidR="1DC207CD" w:rsidRPr="7703A5DD">
        <w:rPr>
          <w:rFonts w:ascii="Calibri" w:eastAsia="Calibri" w:hAnsi="Calibri" w:cs="Calibri"/>
          <w:color w:val="000000" w:themeColor="text1"/>
        </w:rPr>
        <w:t>p</w:t>
      </w:r>
      <w:r w:rsidRPr="7703A5DD">
        <w:rPr>
          <w:rFonts w:ascii="Calibri" w:eastAsia="Calibri" w:hAnsi="Calibri" w:cs="Calibri"/>
          <w:color w:val="000000" w:themeColor="text1"/>
        </w:rPr>
        <w:t>rimary</w:t>
      </w:r>
      <w:proofErr w:type="gramEnd"/>
    </w:p>
    <w:p w14:paraId="395D84C2" w14:textId="1F0E6267" w:rsidR="73DC38F1" w:rsidRPr="00DD322E" w:rsidRDefault="73DC38F1" w:rsidP="00DD322E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00DD322E">
        <w:rPr>
          <w:rFonts w:ascii="Calibri" w:eastAsia="Calibri" w:hAnsi="Calibri" w:cs="Calibri"/>
          <w:color w:val="000000" w:themeColor="text1"/>
        </w:rPr>
        <w:t xml:space="preserve">February 13: Presidential </w:t>
      </w:r>
      <w:r w:rsidR="00626E84">
        <w:rPr>
          <w:rFonts w:ascii="Calibri" w:eastAsia="Calibri" w:hAnsi="Calibri" w:cs="Calibri"/>
          <w:color w:val="000000" w:themeColor="text1"/>
        </w:rPr>
        <w:t>n</w:t>
      </w:r>
      <w:r w:rsidRPr="00DD322E">
        <w:rPr>
          <w:rFonts w:ascii="Calibri" w:eastAsia="Calibri" w:hAnsi="Calibri" w:cs="Calibri"/>
          <w:color w:val="000000" w:themeColor="text1"/>
        </w:rPr>
        <w:t xml:space="preserve">omination </w:t>
      </w:r>
      <w:r w:rsidR="00626E84">
        <w:rPr>
          <w:rFonts w:ascii="Calibri" w:eastAsia="Calibri" w:hAnsi="Calibri" w:cs="Calibri"/>
          <w:color w:val="000000" w:themeColor="text1"/>
        </w:rPr>
        <w:t>p</w:t>
      </w:r>
      <w:r w:rsidRPr="00DD322E">
        <w:rPr>
          <w:rFonts w:ascii="Calibri" w:eastAsia="Calibri" w:hAnsi="Calibri" w:cs="Calibri"/>
          <w:color w:val="000000" w:themeColor="text1"/>
        </w:rPr>
        <w:t xml:space="preserve">rimary deadline to pre-register to </w:t>
      </w:r>
      <w:proofErr w:type="gramStart"/>
      <w:r w:rsidRPr="00DD322E">
        <w:rPr>
          <w:rFonts w:ascii="Calibri" w:eastAsia="Calibri" w:hAnsi="Calibri" w:cs="Calibri"/>
          <w:color w:val="000000" w:themeColor="text1"/>
        </w:rPr>
        <w:t>vote</w:t>
      </w:r>
      <w:proofErr w:type="gramEnd"/>
      <w:r w:rsidRPr="00DD322E">
        <w:rPr>
          <w:rFonts w:ascii="Calibri" w:eastAsia="Calibri" w:hAnsi="Calibri" w:cs="Calibri"/>
          <w:color w:val="000000" w:themeColor="text1"/>
        </w:rPr>
        <w:t> </w:t>
      </w:r>
    </w:p>
    <w:p w14:paraId="39E762E1" w14:textId="37083295" w:rsidR="73DC38F1" w:rsidRPr="00DD322E" w:rsidRDefault="73DC38F1" w:rsidP="00DD322E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00DD322E">
        <w:rPr>
          <w:rFonts w:ascii="Calibri" w:eastAsia="Calibri" w:hAnsi="Calibri" w:cs="Calibri"/>
          <w:color w:val="000000" w:themeColor="text1"/>
        </w:rPr>
        <w:t>March 4: In-person absentee voting closes at 5 p.m.</w:t>
      </w:r>
    </w:p>
    <w:p w14:paraId="32B77632" w14:textId="40E4C4CA" w:rsidR="73DC38F1" w:rsidRPr="00DD322E" w:rsidRDefault="73DC38F1" w:rsidP="00DD322E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03D4108A">
        <w:rPr>
          <w:rFonts w:ascii="Calibri" w:eastAsia="Calibri" w:hAnsi="Calibri" w:cs="Calibri"/>
          <w:color w:val="000000" w:themeColor="text1"/>
        </w:rPr>
        <w:t xml:space="preserve">March 5: Presidential </w:t>
      </w:r>
      <w:r w:rsidR="00226523">
        <w:rPr>
          <w:rFonts w:ascii="Calibri" w:eastAsia="Calibri" w:hAnsi="Calibri" w:cs="Calibri"/>
          <w:color w:val="000000" w:themeColor="text1"/>
        </w:rPr>
        <w:t>n</w:t>
      </w:r>
      <w:r w:rsidRPr="03D4108A">
        <w:rPr>
          <w:rFonts w:ascii="Calibri" w:eastAsia="Calibri" w:hAnsi="Calibri" w:cs="Calibri"/>
          <w:color w:val="000000" w:themeColor="text1"/>
        </w:rPr>
        <w:t xml:space="preserve">omination </w:t>
      </w:r>
      <w:r w:rsidR="00226523">
        <w:rPr>
          <w:rFonts w:ascii="Calibri" w:eastAsia="Calibri" w:hAnsi="Calibri" w:cs="Calibri"/>
          <w:color w:val="000000" w:themeColor="text1"/>
        </w:rPr>
        <w:t>p</w:t>
      </w:r>
      <w:r w:rsidRPr="03D4108A">
        <w:rPr>
          <w:rFonts w:ascii="Calibri" w:eastAsia="Calibri" w:hAnsi="Calibri" w:cs="Calibri"/>
          <w:color w:val="000000" w:themeColor="text1"/>
        </w:rPr>
        <w:t xml:space="preserve">rimary </w:t>
      </w:r>
      <w:r w:rsidR="00226523">
        <w:rPr>
          <w:rFonts w:ascii="Calibri" w:eastAsia="Calibri" w:hAnsi="Calibri" w:cs="Calibri"/>
          <w:color w:val="000000" w:themeColor="text1"/>
        </w:rPr>
        <w:t>d</w:t>
      </w:r>
      <w:r w:rsidRPr="03D4108A">
        <w:rPr>
          <w:rFonts w:ascii="Calibri" w:eastAsia="Calibri" w:hAnsi="Calibri" w:cs="Calibri"/>
          <w:color w:val="000000" w:themeColor="text1"/>
        </w:rPr>
        <w:t>ay (polls open 7 a.m. to 8 p.m.) </w:t>
      </w:r>
    </w:p>
    <w:p w14:paraId="15BEDFC4" w14:textId="42AC3354" w:rsidR="03D4108A" w:rsidRDefault="03D4108A" w:rsidP="03D4108A">
      <w:pPr>
        <w:spacing w:after="0" w:line="257" w:lineRule="auto"/>
        <w:rPr>
          <w:rFonts w:ascii="Calibri" w:eastAsia="Calibri" w:hAnsi="Calibri" w:cs="Calibri"/>
          <w:color w:val="000000" w:themeColor="text1"/>
        </w:rPr>
      </w:pPr>
    </w:p>
    <w:p w14:paraId="4DFBB298" w14:textId="2B2D079D" w:rsidR="6D9FC60C" w:rsidRDefault="6D9FC60C" w:rsidP="03D4108A">
      <w:pPr>
        <w:pStyle w:val="Heading2"/>
      </w:pPr>
      <w:bookmarkStart w:id="2" w:name="_Toc394658903"/>
      <w:r>
        <w:t xml:space="preserve">State </w:t>
      </w:r>
      <w:r w:rsidR="2CE19669">
        <w:t>pr</w:t>
      </w:r>
      <w:r>
        <w:t>imary</w:t>
      </w:r>
      <w:bookmarkEnd w:id="2"/>
    </w:p>
    <w:p w14:paraId="1393B2ED" w14:textId="01B566B5" w:rsidR="73DC38F1" w:rsidRPr="00DD322E" w:rsidRDefault="73DC38F1" w:rsidP="00DD322E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00DD322E">
        <w:rPr>
          <w:rFonts w:ascii="Calibri" w:eastAsia="Calibri" w:hAnsi="Calibri" w:cs="Calibri"/>
          <w:color w:val="000000" w:themeColor="text1"/>
        </w:rPr>
        <w:t>June 28: Absentee voting begins for State Primary</w:t>
      </w:r>
    </w:p>
    <w:p w14:paraId="78A77E1D" w14:textId="1A60FF06" w:rsidR="73DC38F1" w:rsidRPr="00DD322E" w:rsidRDefault="73DC38F1" w:rsidP="00DD322E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00DD322E">
        <w:rPr>
          <w:rFonts w:ascii="Calibri" w:eastAsia="Calibri" w:hAnsi="Calibri" w:cs="Calibri"/>
          <w:color w:val="000000" w:themeColor="text1"/>
        </w:rPr>
        <w:t xml:space="preserve">July 23: Primary deadline to pre-register to </w:t>
      </w:r>
      <w:proofErr w:type="gramStart"/>
      <w:r w:rsidRPr="00DD322E">
        <w:rPr>
          <w:rFonts w:ascii="Calibri" w:eastAsia="Calibri" w:hAnsi="Calibri" w:cs="Calibri"/>
          <w:color w:val="000000" w:themeColor="text1"/>
        </w:rPr>
        <w:t>vote</w:t>
      </w:r>
      <w:proofErr w:type="gramEnd"/>
      <w:r w:rsidRPr="00DD322E">
        <w:rPr>
          <w:rFonts w:ascii="Calibri" w:eastAsia="Calibri" w:hAnsi="Calibri" w:cs="Calibri"/>
          <w:color w:val="000000" w:themeColor="text1"/>
        </w:rPr>
        <w:t> </w:t>
      </w:r>
    </w:p>
    <w:p w14:paraId="716D66DA" w14:textId="3FD4C048" w:rsidR="73DC38F1" w:rsidRPr="00DD322E" w:rsidRDefault="73DC38F1" w:rsidP="00DD322E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00DD322E">
        <w:rPr>
          <w:rFonts w:ascii="Calibri" w:eastAsia="Calibri" w:hAnsi="Calibri" w:cs="Calibri"/>
          <w:color w:val="000000" w:themeColor="text1"/>
        </w:rPr>
        <w:t>August 12: In-person absentee voting closes at 5 p.m.</w:t>
      </w:r>
    </w:p>
    <w:p w14:paraId="27944A19" w14:textId="77C42BA4" w:rsidR="73DC38F1" w:rsidRPr="00DD322E" w:rsidRDefault="73DC38F1" w:rsidP="00DD322E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00DD322E">
        <w:rPr>
          <w:rFonts w:ascii="Calibri" w:eastAsia="Calibri" w:hAnsi="Calibri" w:cs="Calibri"/>
          <w:color w:val="000000" w:themeColor="text1"/>
        </w:rPr>
        <w:t>August 13: Primary Election Day (polls open 7 a.m. to 8 p.m.) </w:t>
      </w:r>
    </w:p>
    <w:p w14:paraId="2AC81EC4" w14:textId="34D446FA" w:rsidR="0483046B" w:rsidRDefault="0483046B" w:rsidP="00DD322E">
      <w:pPr>
        <w:spacing w:after="0" w:line="257" w:lineRule="auto"/>
        <w:rPr>
          <w:rFonts w:ascii="Calibri" w:eastAsia="Calibri" w:hAnsi="Calibri" w:cs="Calibri"/>
          <w:color w:val="000000" w:themeColor="text1"/>
        </w:rPr>
      </w:pPr>
    </w:p>
    <w:p w14:paraId="11856080" w14:textId="6C678B8C" w:rsidR="2CA93E98" w:rsidRDefault="2CA93E98" w:rsidP="03D4108A">
      <w:pPr>
        <w:pStyle w:val="Heading2"/>
      </w:pPr>
      <w:bookmarkStart w:id="3" w:name="_Toc488689575"/>
      <w:r>
        <w:t xml:space="preserve">State </w:t>
      </w:r>
      <w:r w:rsidR="290C3344">
        <w:t>g</w:t>
      </w:r>
      <w:r>
        <w:t xml:space="preserve">eneral </w:t>
      </w:r>
      <w:r w:rsidR="0FFE740E">
        <w:t>e</w:t>
      </w:r>
      <w:r>
        <w:t>lection</w:t>
      </w:r>
      <w:bookmarkEnd w:id="3"/>
    </w:p>
    <w:p w14:paraId="71E6BF37" w14:textId="183632FB" w:rsidR="73DC38F1" w:rsidRPr="00DD322E" w:rsidRDefault="73DC38F1" w:rsidP="00DD322E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00DD322E">
        <w:rPr>
          <w:rFonts w:ascii="Calibri" w:eastAsia="Calibri" w:hAnsi="Calibri" w:cs="Calibri"/>
          <w:color w:val="000000" w:themeColor="text1"/>
        </w:rPr>
        <w:t xml:space="preserve">September 20: Absentee voting begins for the general </w:t>
      </w:r>
      <w:proofErr w:type="gramStart"/>
      <w:r w:rsidRPr="00DD322E">
        <w:rPr>
          <w:rFonts w:ascii="Calibri" w:eastAsia="Calibri" w:hAnsi="Calibri" w:cs="Calibri"/>
          <w:color w:val="000000" w:themeColor="text1"/>
        </w:rPr>
        <w:t>election</w:t>
      </w:r>
      <w:proofErr w:type="gramEnd"/>
      <w:r w:rsidRPr="00DD322E">
        <w:rPr>
          <w:rFonts w:ascii="Calibri" w:eastAsia="Calibri" w:hAnsi="Calibri" w:cs="Calibri"/>
          <w:color w:val="000000" w:themeColor="text1"/>
        </w:rPr>
        <w:t> </w:t>
      </w:r>
    </w:p>
    <w:p w14:paraId="03FA27AB" w14:textId="365FC400" w:rsidR="73DC38F1" w:rsidRPr="00DD322E" w:rsidRDefault="73DC38F1" w:rsidP="00DD322E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DD322E">
        <w:rPr>
          <w:rFonts w:ascii="Calibri" w:eastAsia="Calibri" w:hAnsi="Calibri" w:cs="Calibri"/>
          <w:color w:val="000000" w:themeColor="text1"/>
        </w:rPr>
        <w:t xml:space="preserve">October 15: General election deadline to pre-register to </w:t>
      </w:r>
      <w:proofErr w:type="gramStart"/>
      <w:r w:rsidRPr="00DD322E">
        <w:rPr>
          <w:rFonts w:ascii="Calibri" w:eastAsia="Calibri" w:hAnsi="Calibri" w:cs="Calibri"/>
          <w:color w:val="000000" w:themeColor="text1"/>
        </w:rPr>
        <w:t>vote</w:t>
      </w:r>
      <w:proofErr w:type="gramEnd"/>
      <w:r w:rsidRPr="00DD322E">
        <w:rPr>
          <w:rFonts w:ascii="Calibri" w:eastAsia="Calibri" w:hAnsi="Calibri" w:cs="Calibri"/>
          <w:color w:val="000000" w:themeColor="text1"/>
        </w:rPr>
        <w:t> </w:t>
      </w:r>
    </w:p>
    <w:p w14:paraId="07A20E62" w14:textId="3374C23A" w:rsidR="73DC38F1" w:rsidRPr="00DD322E" w:rsidRDefault="73DC38F1" w:rsidP="00DD322E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DD322E">
        <w:rPr>
          <w:rFonts w:ascii="Calibri" w:eastAsia="Calibri" w:hAnsi="Calibri" w:cs="Calibri"/>
          <w:color w:val="000000" w:themeColor="text1"/>
        </w:rPr>
        <w:t>November 4: In-person absentee voting closes at 5 p.m.</w:t>
      </w:r>
    </w:p>
    <w:p w14:paraId="139D901D" w14:textId="63C1E0CE" w:rsidR="73DC38F1" w:rsidRPr="00DD322E" w:rsidRDefault="73DC38F1" w:rsidP="00DD322E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DD322E">
        <w:rPr>
          <w:rFonts w:ascii="Calibri" w:eastAsia="Calibri" w:hAnsi="Calibri" w:cs="Calibri"/>
          <w:color w:val="000000" w:themeColor="text1"/>
        </w:rPr>
        <w:t>November 5: General Election Day (polls open 7 a.m. to 8 p.m.) </w:t>
      </w:r>
    </w:p>
    <w:p w14:paraId="1B87FB8B" w14:textId="7E47DC5D" w:rsidR="0483046B" w:rsidRDefault="0483046B" w:rsidP="0483046B">
      <w:pPr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</w:rPr>
      </w:pPr>
    </w:p>
    <w:p w14:paraId="632B28DC" w14:textId="77777777" w:rsidR="00F97170" w:rsidRPr="00296B63" w:rsidRDefault="00A63B02" w:rsidP="00D94ED7">
      <w:pPr>
        <w:pStyle w:val="Heading1"/>
        <w:shd w:val="clear" w:color="auto" w:fill="1B3F6B"/>
        <w:rPr>
          <w:rFonts w:eastAsia="Calibri"/>
          <w:color w:val="FFFFFF" w:themeColor="background1"/>
        </w:rPr>
      </w:pPr>
      <w:bookmarkStart w:id="4" w:name="_Toc1878148532"/>
      <w:r w:rsidRPr="03D4108A">
        <w:rPr>
          <w:rFonts w:eastAsia="Calibri"/>
          <w:color w:val="FFFFFF" w:themeColor="background1"/>
        </w:rPr>
        <w:t>Voting absentee</w:t>
      </w:r>
      <w:bookmarkEnd w:id="4"/>
    </w:p>
    <w:p w14:paraId="63D08D87" w14:textId="77777777" w:rsidR="00296B63" w:rsidRDefault="00296B63">
      <w:pPr>
        <w:rPr>
          <w:rFonts w:ascii="Calibri" w:eastAsia="Calibri" w:hAnsi="Calibri" w:cs="Calibri"/>
          <w:color w:val="2F5496" w:themeColor="accent1" w:themeShade="BF"/>
          <w:sz w:val="26"/>
          <w:szCs w:val="26"/>
        </w:rPr>
      </w:pPr>
    </w:p>
    <w:p w14:paraId="1435E5DA" w14:textId="773A7B9D" w:rsidR="39765B5E" w:rsidRDefault="39765B5E" w:rsidP="03D4108A">
      <w:pPr>
        <w:pStyle w:val="Heading2"/>
        <w:rPr>
          <w:rFonts w:eastAsia="Calibri"/>
        </w:rPr>
      </w:pPr>
      <w:bookmarkStart w:id="5" w:name="_Toc1216292576"/>
      <w:r w:rsidRPr="03D4108A">
        <w:rPr>
          <w:rFonts w:eastAsia="Calibri"/>
        </w:rPr>
        <w:t xml:space="preserve">Apply for an absentee </w:t>
      </w:r>
      <w:proofErr w:type="gramStart"/>
      <w:r w:rsidRPr="03D4108A">
        <w:rPr>
          <w:rFonts w:eastAsia="Calibri"/>
        </w:rPr>
        <w:t>ballot</w:t>
      </w:r>
      <w:bookmarkEnd w:id="5"/>
      <w:proofErr w:type="gramEnd"/>
    </w:p>
    <w:p w14:paraId="51BE9DD3" w14:textId="21BA2599" w:rsidR="005C7FFB" w:rsidRDefault="370634C9">
      <w:pPr>
        <w:rPr>
          <w:rFonts w:ascii="Segoe UI" w:eastAsia="Segoe UI" w:hAnsi="Segoe UI" w:cs="Segoe UI"/>
          <w:sz w:val="18"/>
          <w:szCs w:val="18"/>
        </w:rPr>
      </w:pPr>
      <w:r w:rsidRPr="7703A5DD">
        <w:rPr>
          <w:rFonts w:ascii="Calibri" w:eastAsia="Calibri" w:hAnsi="Calibri" w:cs="Calibri"/>
          <w:color w:val="000000" w:themeColor="text1"/>
        </w:rPr>
        <w:t xml:space="preserve">Absentee voting begins </w:t>
      </w:r>
      <w:r w:rsidR="6A408042" w:rsidRPr="7703A5DD">
        <w:rPr>
          <w:rFonts w:ascii="Calibri" w:eastAsia="Calibri" w:hAnsi="Calibri" w:cs="Calibri"/>
          <w:color w:val="000000" w:themeColor="text1"/>
        </w:rPr>
        <w:t>September 2</w:t>
      </w:r>
      <w:r w:rsidR="0976E268" w:rsidRPr="7703A5DD">
        <w:rPr>
          <w:rFonts w:ascii="Calibri" w:eastAsia="Calibri" w:hAnsi="Calibri" w:cs="Calibri"/>
          <w:color w:val="000000" w:themeColor="text1"/>
        </w:rPr>
        <w:t>0</w:t>
      </w:r>
      <w:r w:rsidRPr="7703A5DD">
        <w:rPr>
          <w:rFonts w:ascii="Calibri" w:eastAsia="Calibri" w:hAnsi="Calibri" w:cs="Calibri"/>
          <w:color w:val="000000" w:themeColor="text1"/>
        </w:rPr>
        <w:t xml:space="preserve">, leading up to </w:t>
      </w:r>
      <w:r w:rsidR="02A85894" w:rsidRPr="7703A5DD">
        <w:rPr>
          <w:rFonts w:ascii="Calibri" w:eastAsia="Calibri" w:hAnsi="Calibri" w:cs="Calibri"/>
          <w:color w:val="000000" w:themeColor="text1"/>
        </w:rPr>
        <w:t>t</w:t>
      </w:r>
      <w:r w:rsidR="5C60B97B" w:rsidRPr="7703A5DD">
        <w:rPr>
          <w:rFonts w:ascii="Calibri" w:eastAsia="Calibri" w:hAnsi="Calibri" w:cs="Calibri"/>
          <w:color w:val="000000" w:themeColor="text1"/>
        </w:rPr>
        <w:t xml:space="preserve">he </w:t>
      </w:r>
      <w:r w:rsidRPr="7703A5DD">
        <w:rPr>
          <w:rFonts w:ascii="Calibri" w:eastAsia="Calibri" w:hAnsi="Calibri" w:cs="Calibri"/>
          <w:color w:val="000000" w:themeColor="text1"/>
        </w:rPr>
        <w:t>general</w:t>
      </w:r>
      <w:r w:rsidR="02A85894" w:rsidRPr="7703A5DD">
        <w:rPr>
          <w:rFonts w:ascii="Calibri" w:eastAsia="Calibri" w:hAnsi="Calibri" w:cs="Calibri"/>
          <w:color w:val="000000" w:themeColor="text1"/>
        </w:rPr>
        <w:t xml:space="preserve"> election</w:t>
      </w:r>
      <w:r w:rsidRPr="7703A5DD">
        <w:rPr>
          <w:rFonts w:ascii="Calibri" w:eastAsia="Calibri" w:hAnsi="Calibri" w:cs="Calibri"/>
          <w:color w:val="000000" w:themeColor="text1"/>
        </w:rPr>
        <w:t xml:space="preserve"> on </w:t>
      </w:r>
      <w:r w:rsidR="02A85894" w:rsidRPr="7703A5DD">
        <w:rPr>
          <w:rFonts w:ascii="Calibri" w:eastAsia="Calibri" w:hAnsi="Calibri" w:cs="Calibri"/>
          <w:color w:val="000000" w:themeColor="text1"/>
        </w:rPr>
        <w:t xml:space="preserve">November </w:t>
      </w:r>
      <w:r w:rsidR="0728B232" w:rsidRPr="7703A5DD">
        <w:rPr>
          <w:rFonts w:ascii="Calibri" w:eastAsia="Calibri" w:hAnsi="Calibri" w:cs="Calibri"/>
          <w:color w:val="000000" w:themeColor="text1"/>
        </w:rPr>
        <w:t>5</w:t>
      </w:r>
      <w:r w:rsidR="02A85894" w:rsidRPr="7703A5DD">
        <w:rPr>
          <w:rFonts w:ascii="Calibri" w:eastAsia="Calibri" w:hAnsi="Calibri" w:cs="Calibri"/>
          <w:color w:val="000000" w:themeColor="text1"/>
        </w:rPr>
        <w:t>.</w:t>
      </w:r>
      <w:r w:rsidRPr="7703A5DD">
        <w:rPr>
          <w:rFonts w:ascii="Calibri" w:eastAsia="Calibri" w:hAnsi="Calibri" w:cs="Calibri"/>
          <w:color w:val="000000" w:themeColor="text1"/>
        </w:rPr>
        <w:t xml:space="preserve"> Make sure you’re prepared! Complete an absentee ballot application </w:t>
      </w:r>
      <w:r w:rsidR="444F0171" w:rsidRPr="7703A5DD">
        <w:rPr>
          <w:rFonts w:ascii="Calibri" w:eastAsia="Calibri" w:hAnsi="Calibri" w:cs="Calibri"/>
          <w:color w:val="000000" w:themeColor="text1"/>
        </w:rPr>
        <w:t xml:space="preserve">online at </w:t>
      </w:r>
      <w:hyperlink r:id="rId13" w:history="1">
        <w:r w:rsidR="444F0171" w:rsidRPr="00EB2F0F">
          <w:rPr>
            <w:rStyle w:val="Hyperlink"/>
            <w:rFonts w:ascii="Calibri" w:eastAsia="Calibri" w:hAnsi="Calibri" w:cs="Calibri"/>
          </w:rPr>
          <w:t>mnvotes.gov/absentee</w:t>
        </w:r>
      </w:hyperlink>
      <w:r w:rsidRPr="7703A5DD">
        <w:rPr>
          <w:rFonts w:ascii="Calibri" w:eastAsia="Calibri" w:hAnsi="Calibri" w:cs="Calibri"/>
        </w:rPr>
        <w:t xml:space="preserve"> </w:t>
      </w:r>
    </w:p>
    <w:p w14:paraId="3BD35967" w14:textId="6979E147" w:rsidR="005C7FFB" w:rsidRPr="007959DC" w:rsidRDefault="370634C9" w:rsidP="00222002">
      <w:pPr>
        <w:pStyle w:val="Heading2"/>
        <w:rPr>
          <w:rFonts w:eastAsia="Calibri"/>
          <w:b/>
          <w:bCs/>
        </w:rPr>
      </w:pPr>
      <w:bookmarkStart w:id="6" w:name="_Toc229359565"/>
      <w:r w:rsidRPr="03D4108A">
        <w:rPr>
          <w:rFonts w:eastAsia="Calibri"/>
          <w:b/>
          <w:bCs/>
        </w:rPr>
        <w:t>General Absentee messages</w:t>
      </w:r>
      <w:bookmarkEnd w:id="6"/>
    </w:p>
    <w:p w14:paraId="03C44666" w14:textId="1BCD7639" w:rsidR="00100FBE" w:rsidRDefault="00100FBE" w:rsidP="00100FBE"/>
    <w:p w14:paraId="343D20E8" w14:textId="4B74E5BA" w:rsidR="00100FBE" w:rsidRPr="00100FBE" w:rsidRDefault="00100FBE" w:rsidP="00100FBE">
      <w:pPr>
        <w:pStyle w:val="Heading3"/>
      </w:pPr>
      <w:bookmarkStart w:id="7" w:name="_Toc2083187210"/>
      <w:r>
        <w:t xml:space="preserve">Absentee voting begins </w:t>
      </w:r>
      <w:r w:rsidR="452B398B">
        <w:t>September 2</w:t>
      </w:r>
      <w:r w:rsidR="49D1F5F7">
        <w:t>0</w:t>
      </w:r>
      <w:bookmarkEnd w:id="7"/>
    </w:p>
    <w:p w14:paraId="217A48D8" w14:textId="44C7979A" w:rsidR="00B41DBF" w:rsidRDefault="370634C9">
      <w:pPr>
        <w:rPr>
          <w:rFonts w:ascii="Calibri" w:eastAsia="Calibri" w:hAnsi="Calibri" w:cs="Calibri"/>
          <w:color w:val="000000" w:themeColor="text1"/>
        </w:rPr>
      </w:pPr>
      <w:r w:rsidRPr="4EED3E93">
        <w:rPr>
          <w:rFonts w:ascii="Calibri" w:eastAsia="Calibri" w:hAnsi="Calibri" w:cs="Calibri"/>
          <w:color w:val="000000" w:themeColor="text1"/>
        </w:rPr>
        <w:t xml:space="preserve">Absentee voting for </w:t>
      </w:r>
      <w:r w:rsidR="31E3D4B5" w:rsidRPr="4EED3E93">
        <w:rPr>
          <w:rFonts w:ascii="Calibri" w:eastAsia="Calibri" w:hAnsi="Calibri" w:cs="Calibri"/>
          <w:color w:val="000000" w:themeColor="text1"/>
        </w:rPr>
        <w:t xml:space="preserve">the general </w:t>
      </w:r>
      <w:r w:rsidR="3F3E26E7" w:rsidRPr="4EED3E93">
        <w:rPr>
          <w:rFonts w:ascii="Calibri" w:eastAsia="Calibri" w:hAnsi="Calibri" w:cs="Calibri"/>
          <w:color w:val="000000" w:themeColor="text1"/>
        </w:rPr>
        <w:t>election</w:t>
      </w:r>
      <w:r w:rsidR="25663EDE" w:rsidRPr="4EED3E93">
        <w:rPr>
          <w:rFonts w:ascii="Calibri" w:eastAsia="Calibri" w:hAnsi="Calibri" w:cs="Calibri"/>
          <w:color w:val="000000" w:themeColor="text1"/>
        </w:rPr>
        <w:t xml:space="preserve"> s</w:t>
      </w:r>
      <w:r w:rsidR="3F3E26E7" w:rsidRPr="4EED3E93">
        <w:rPr>
          <w:rFonts w:ascii="Calibri" w:eastAsia="Calibri" w:hAnsi="Calibri" w:cs="Calibri"/>
          <w:color w:val="000000" w:themeColor="text1"/>
        </w:rPr>
        <w:t>tarts on September 2</w:t>
      </w:r>
      <w:r w:rsidR="7C991071" w:rsidRPr="4EED3E93">
        <w:rPr>
          <w:rFonts w:ascii="Calibri" w:eastAsia="Calibri" w:hAnsi="Calibri" w:cs="Calibri"/>
          <w:color w:val="000000" w:themeColor="text1"/>
        </w:rPr>
        <w:t>0</w:t>
      </w:r>
      <w:r w:rsidRPr="4EED3E93">
        <w:rPr>
          <w:rFonts w:ascii="Calibri" w:eastAsia="Calibri" w:hAnsi="Calibri" w:cs="Calibri"/>
          <w:color w:val="000000" w:themeColor="text1"/>
        </w:rPr>
        <w:t>! Vote early by mail or early in</w:t>
      </w:r>
      <w:r w:rsidR="00C42AEF">
        <w:rPr>
          <w:rFonts w:ascii="Calibri" w:eastAsia="Calibri" w:hAnsi="Calibri" w:cs="Calibri"/>
          <w:color w:val="000000" w:themeColor="text1"/>
        </w:rPr>
        <w:t>-</w:t>
      </w:r>
      <w:r w:rsidRPr="4EED3E93">
        <w:rPr>
          <w:rFonts w:ascii="Calibri" w:eastAsia="Calibri" w:hAnsi="Calibri" w:cs="Calibri"/>
          <w:color w:val="000000" w:themeColor="text1"/>
        </w:rPr>
        <w:t xml:space="preserve">person. </w:t>
      </w:r>
      <w:hyperlink r:id="rId14" w:history="1">
        <w:r w:rsidR="49E2C9ED" w:rsidRPr="00C42AEF">
          <w:rPr>
            <w:rStyle w:val="Hyperlink"/>
            <w:rFonts w:ascii="Calibri" w:eastAsia="Calibri" w:hAnsi="Calibri" w:cs="Calibri"/>
          </w:rPr>
          <w:t>mnvotes.gov</w:t>
        </w:r>
        <w:r w:rsidR="49E2C9ED" w:rsidRPr="00C42AEF">
          <w:rPr>
            <w:rStyle w:val="Hyperlink"/>
            <w:rFonts w:ascii="Calibri" w:eastAsia="Calibri" w:hAnsi="Calibri" w:cs="Calibri"/>
          </w:rPr>
          <w:t>/absentee</w:t>
        </w:r>
      </w:hyperlink>
      <w:r w:rsidR="00B41DBF">
        <w:t xml:space="preserve"> </w:t>
      </w:r>
    </w:p>
    <w:p w14:paraId="7E6D06EF" w14:textId="7438B8DB" w:rsidR="00100FBE" w:rsidRDefault="00100FBE">
      <w:pPr>
        <w:rPr>
          <w:rFonts w:ascii="Calibri" w:eastAsia="Calibri" w:hAnsi="Calibri" w:cs="Calibri"/>
          <w:color w:val="000000" w:themeColor="text1"/>
        </w:rPr>
      </w:pPr>
    </w:p>
    <w:p w14:paraId="0157C25E" w14:textId="061E558A" w:rsidR="005C7FFB" w:rsidRDefault="009C21E3" w:rsidP="009C21E3">
      <w:pPr>
        <w:pStyle w:val="Heading3"/>
      </w:pPr>
      <w:bookmarkStart w:id="8" w:name="_Toc1290406444"/>
      <w:r>
        <w:t xml:space="preserve">Track your absentee </w:t>
      </w:r>
      <w:proofErr w:type="gramStart"/>
      <w:r>
        <w:t>ballot</w:t>
      </w:r>
      <w:bookmarkEnd w:id="8"/>
      <w:proofErr w:type="gramEnd"/>
    </w:p>
    <w:p w14:paraId="42DCBB4D" w14:textId="37B00685" w:rsidR="005C7FFB" w:rsidRDefault="370634C9">
      <w:pPr>
        <w:rPr>
          <w:rFonts w:ascii="Calibri" w:eastAsia="Calibri" w:hAnsi="Calibri" w:cs="Calibri"/>
          <w:color w:val="000000" w:themeColor="text1"/>
        </w:rPr>
      </w:pPr>
      <w:r w:rsidRPr="21739C46">
        <w:rPr>
          <w:rFonts w:ascii="Calibri" w:eastAsia="Calibri" w:hAnsi="Calibri" w:cs="Calibri"/>
          <w:color w:val="000000" w:themeColor="text1"/>
        </w:rPr>
        <w:t xml:space="preserve">Did you know you can track your mailed absentee ballot? Check to see if your ballot has been received: </w:t>
      </w:r>
      <w:hyperlink r:id="rId15">
        <w:r w:rsidRPr="21739C46">
          <w:rPr>
            <w:rStyle w:val="Hyperlink"/>
            <w:rFonts w:ascii="Calibri" w:eastAsia="Calibri" w:hAnsi="Calibri" w:cs="Calibri"/>
          </w:rPr>
          <w:t>https://mnvotes.sos.state.mn.us/AbsenteeBallotStatus.aspx</w:t>
        </w:r>
      </w:hyperlink>
      <w:r w:rsidRPr="21739C46">
        <w:rPr>
          <w:rFonts w:ascii="Calibri" w:eastAsia="Calibri" w:hAnsi="Calibri" w:cs="Calibri"/>
          <w:color w:val="000000" w:themeColor="text1"/>
        </w:rPr>
        <w:t xml:space="preserve">  </w:t>
      </w:r>
    </w:p>
    <w:p w14:paraId="76F6F45B" w14:textId="77777777" w:rsidR="00100FBE" w:rsidRDefault="00100FBE"/>
    <w:p w14:paraId="744A9143" w14:textId="62052D28" w:rsidR="005C7FFB" w:rsidRDefault="009C21E3" w:rsidP="009C21E3">
      <w:pPr>
        <w:pStyle w:val="Heading3"/>
        <w:rPr>
          <w:rFonts w:eastAsia="Calibri"/>
        </w:rPr>
      </w:pPr>
      <w:bookmarkStart w:id="9" w:name="_Toc1656678364"/>
      <w:r w:rsidRPr="03D4108A">
        <w:rPr>
          <w:rFonts w:eastAsia="Calibri"/>
        </w:rPr>
        <w:lastRenderedPageBreak/>
        <w:t xml:space="preserve">Request an absentee </w:t>
      </w:r>
      <w:proofErr w:type="gramStart"/>
      <w:r w:rsidRPr="03D4108A">
        <w:rPr>
          <w:rFonts w:eastAsia="Calibri"/>
        </w:rPr>
        <w:t>ballot</w:t>
      </w:r>
      <w:bookmarkEnd w:id="9"/>
      <w:proofErr w:type="gramEnd"/>
    </w:p>
    <w:p w14:paraId="337D99D7" w14:textId="255BF705" w:rsidR="7264927F" w:rsidRDefault="370634C9" w:rsidP="3FA146D5">
      <w:pPr>
        <w:rPr>
          <w:rFonts w:ascii="Calibri" w:eastAsia="Calibri" w:hAnsi="Calibri" w:cs="Calibri"/>
        </w:rPr>
      </w:pPr>
      <w:r w:rsidRPr="4EED3E93">
        <w:rPr>
          <w:rFonts w:ascii="Calibri" w:eastAsia="Calibri" w:hAnsi="Calibri" w:cs="Calibri"/>
          <w:color w:val="000000" w:themeColor="text1"/>
        </w:rPr>
        <w:t xml:space="preserve">There’s still time to request your absentee ballot for the general election on November </w:t>
      </w:r>
      <w:r w:rsidR="61C21C1D" w:rsidRPr="4EED3E93">
        <w:rPr>
          <w:rFonts w:ascii="Calibri" w:eastAsia="Calibri" w:hAnsi="Calibri" w:cs="Calibri"/>
          <w:color w:val="000000" w:themeColor="text1"/>
        </w:rPr>
        <w:t>5</w:t>
      </w:r>
      <w:r w:rsidRPr="4EED3E93">
        <w:rPr>
          <w:rFonts w:ascii="Calibri" w:eastAsia="Calibri" w:hAnsi="Calibri" w:cs="Calibri"/>
          <w:color w:val="000000" w:themeColor="text1"/>
        </w:rPr>
        <w:t xml:space="preserve">. </w:t>
      </w:r>
      <w:r w:rsidR="1E4FBE90" w:rsidRPr="4EED3E93">
        <w:rPr>
          <w:rFonts w:ascii="Calibri" w:eastAsia="Calibri" w:hAnsi="Calibri" w:cs="Calibri"/>
        </w:rPr>
        <w:t xml:space="preserve">Absentee voting and other ways to vote </w:t>
      </w:r>
      <w:hyperlink r:id="rId16" w:history="1">
        <w:r w:rsidR="7D1249D7" w:rsidRPr="00802857">
          <w:rPr>
            <w:rStyle w:val="Hyperlink"/>
            <w:rFonts w:ascii="Calibri" w:eastAsia="Calibri" w:hAnsi="Calibri" w:cs="Calibri"/>
          </w:rPr>
          <w:t>m</w:t>
        </w:r>
        <w:r w:rsidR="7264927F" w:rsidRPr="00802857">
          <w:rPr>
            <w:rStyle w:val="Hyperlink"/>
            <w:rFonts w:ascii="Calibri" w:eastAsia="Calibri" w:hAnsi="Calibri" w:cs="Calibri"/>
          </w:rPr>
          <w:t>nvotes.gov/a</w:t>
        </w:r>
        <w:r w:rsidR="7264927F" w:rsidRPr="00802857">
          <w:rPr>
            <w:rStyle w:val="Hyperlink"/>
            <w:rFonts w:ascii="Calibri" w:eastAsia="Calibri" w:hAnsi="Calibri" w:cs="Calibri"/>
          </w:rPr>
          <w:t>bsentee</w:t>
        </w:r>
      </w:hyperlink>
    </w:p>
    <w:p w14:paraId="416C8689" w14:textId="57D18460" w:rsidR="005C7FFB" w:rsidRDefault="005C7FFB" w:rsidP="4EED3E93">
      <w:pPr>
        <w:rPr>
          <w:rFonts w:ascii="Calibri" w:eastAsia="Calibri" w:hAnsi="Calibri" w:cs="Calibri"/>
        </w:rPr>
      </w:pPr>
    </w:p>
    <w:p w14:paraId="2FD61B7B" w14:textId="3822C2DA" w:rsidR="005C7FFB" w:rsidRPr="00334F7E" w:rsidRDefault="370634C9" w:rsidP="00D94ED7">
      <w:pPr>
        <w:pStyle w:val="Heading1"/>
        <w:shd w:val="clear" w:color="auto" w:fill="1B3F6B"/>
        <w:rPr>
          <w:color w:val="FFFFFF" w:themeColor="background1"/>
        </w:rPr>
      </w:pPr>
      <w:bookmarkStart w:id="10" w:name="_Toc570093966"/>
      <w:r w:rsidRPr="03D4108A">
        <w:rPr>
          <w:rFonts w:eastAsia="Calibri"/>
          <w:color w:val="FFFFFF" w:themeColor="background1"/>
        </w:rPr>
        <w:t>Vote early in person</w:t>
      </w:r>
      <w:bookmarkEnd w:id="10"/>
    </w:p>
    <w:p w14:paraId="3055FEBF" w14:textId="77777777" w:rsidR="00AC6D3F" w:rsidRDefault="00AC6D3F">
      <w:pPr>
        <w:rPr>
          <w:rFonts w:ascii="Calibri" w:eastAsia="Calibri" w:hAnsi="Calibri" w:cs="Calibri"/>
          <w:color w:val="000000" w:themeColor="text1"/>
        </w:rPr>
      </w:pPr>
    </w:p>
    <w:p w14:paraId="112A1CA3" w14:textId="0D8B6083" w:rsidR="00AC6D3F" w:rsidRDefault="00AC6D3F" w:rsidP="00AC6D3F">
      <w:pPr>
        <w:pStyle w:val="Heading2"/>
        <w:rPr>
          <w:rFonts w:eastAsia="Calibri"/>
        </w:rPr>
      </w:pPr>
      <w:bookmarkStart w:id="11" w:name="_Toc170260060"/>
      <w:r w:rsidRPr="03D4108A">
        <w:rPr>
          <w:rFonts w:eastAsia="Calibri"/>
        </w:rPr>
        <w:t>There’s still time to vote early in</w:t>
      </w:r>
      <w:r w:rsidR="00A7363D">
        <w:rPr>
          <w:rFonts w:eastAsia="Calibri"/>
        </w:rPr>
        <w:t>-</w:t>
      </w:r>
      <w:proofErr w:type="gramStart"/>
      <w:r w:rsidRPr="03D4108A">
        <w:rPr>
          <w:rFonts w:eastAsia="Calibri"/>
        </w:rPr>
        <w:t>person</w:t>
      </w:r>
      <w:bookmarkEnd w:id="11"/>
      <w:proofErr w:type="gramEnd"/>
    </w:p>
    <w:p w14:paraId="2A0D71EE" w14:textId="6B5B979A" w:rsidR="005C7FFB" w:rsidRDefault="370634C9">
      <w:r w:rsidRPr="21739C46">
        <w:rPr>
          <w:rFonts w:ascii="Calibri" w:eastAsia="Calibri" w:hAnsi="Calibri" w:cs="Calibri"/>
          <w:color w:val="000000" w:themeColor="text1"/>
        </w:rPr>
        <w:t>There’s still time to vote early in</w:t>
      </w:r>
      <w:r w:rsidR="00A7363D">
        <w:rPr>
          <w:rFonts w:ascii="Calibri" w:eastAsia="Calibri" w:hAnsi="Calibri" w:cs="Calibri"/>
          <w:color w:val="000000" w:themeColor="text1"/>
        </w:rPr>
        <w:t>-</w:t>
      </w:r>
      <w:r w:rsidRPr="21739C46">
        <w:rPr>
          <w:rFonts w:ascii="Calibri" w:eastAsia="Calibri" w:hAnsi="Calibri" w:cs="Calibri"/>
          <w:color w:val="000000" w:themeColor="text1"/>
        </w:rPr>
        <w:t xml:space="preserve">person at </w:t>
      </w:r>
      <w:r w:rsidR="73D3454B" w:rsidRPr="42F79C98">
        <w:rPr>
          <w:rFonts w:ascii="Calibri" w:eastAsia="Calibri" w:hAnsi="Calibri" w:cs="Calibri"/>
          <w:color w:val="000000" w:themeColor="text1"/>
        </w:rPr>
        <w:t>your city’s election office</w:t>
      </w:r>
      <w:r w:rsidRPr="42F79C98">
        <w:rPr>
          <w:rFonts w:ascii="Calibri" w:eastAsia="Calibri" w:hAnsi="Calibri" w:cs="Calibri"/>
          <w:color w:val="000000" w:themeColor="text1"/>
        </w:rPr>
        <w:t xml:space="preserve">. </w:t>
      </w:r>
      <w:r w:rsidR="5737C54E" w:rsidRPr="00307C43">
        <w:rPr>
          <w:rFonts w:ascii="Calibri" w:eastAsia="Calibri" w:hAnsi="Calibri" w:cs="Calibri"/>
          <w:color w:val="000000" w:themeColor="text1"/>
        </w:rPr>
        <w:t>Find your local election office</w:t>
      </w:r>
      <w:r w:rsidRPr="21739C46">
        <w:rPr>
          <w:rFonts w:ascii="Calibri" w:eastAsia="Calibri" w:hAnsi="Calibri" w:cs="Calibri"/>
          <w:color w:val="000000" w:themeColor="text1"/>
        </w:rPr>
        <w:t xml:space="preserve"> </w:t>
      </w:r>
      <w:hyperlink r:id="rId17">
        <w:r w:rsidRPr="21739C46">
          <w:rPr>
            <w:rStyle w:val="Hyperlink"/>
            <w:rFonts w:ascii="Calibri" w:eastAsia="Calibri" w:hAnsi="Calibri" w:cs="Calibri"/>
          </w:rPr>
          <w:t>https://www.hennepin.us/resident</w:t>
        </w:r>
        <w:r w:rsidRPr="21739C46">
          <w:rPr>
            <w:rStyle w:val="Hyperlink"/>
            <w:rFonts w:ascii="Calibri" w:eastAsia="Calibri" w:hAnsi="Calibri" w:cs="Calibri"/>
          </w:rPr>
          <w:t>s/elections/absentee-voting</w:t>
        </w:r>
      </w:hyperlink>
      <w:r w:rsidRPr="21739C46">
        <w:rPr>
          <w:rFonts w:ascii="Calibri" w:eastAsia="Calibri" w:hAnsi="Calibri" w:cs="Calibri"/>
          <w:color w:val="000000" w:themeColor="text1"/>
        </w:rPr>
        <w:t xml:space="preserve">   </w:t>
      </w:r>
    </w:p>
    <w:p w14:paraId="035B6037" w14:textId="040E9290" w:rsidR="005C7FFB" w:rsidRDefault="370634C9" w:rsidP="000664C2">
      <w:pPr>
        <w:pStyle w:val="Heading2"/>
        <w:rPr>
          <w:rFonts w:eastAsia="Calibri"/>
        </w:rPr>
      </w:pPr>
      <w:bookmarkStart w:id="12" w:name="_Toc1953773537"/>
      <w:r w:rsidRPr="7703A5DD">
        <w:rPr>
          <w:rFonts w:eastAsia="Calibri"/>
        </w:rPr>
        <w:t>Too late to drop off absentee ballot</w:t>
      </w:r>
      <w:r w:rsidR="14852FFB" w:rsidRPr="7703A5DD">
        <w:rPr>
          <w:rFonts w:eastAsia="Calibri"/>
        </w:rPr>
        <w:t>?</w:t>
      </w:r>
      <w:bookmarkEnd w:id="12"/>
    </w:p>
    <w:p w14:paraId="1FC1F347" w14:textId="76EC04AA" w:rsidR="005C7FFB" w:rsidRDefault="370634C9">
      <w:r w:rsidRPr="5F27D66A">
        <w:rPr>
          <w:rFonts w:ascii="Calibri" w:eastAsia="Calibri" w:hAnsi="Calibri" w:cs="Calibri"/>
          <w:color w:val="000000" w:themeColor="text1"/>
        </w:rPr>
        <w:t xml:space="preserve">Your ballot needs to arrive by </w:t>
      </w:r>
      <w:r w:rsidR="4F962608" w:rsidRPr="5F27D66A">
        <w:rPr>
          <w:rFonts w:ascii="Calibri" w:eastAsia="Calibri" w:hAnsi="Calibri" w:cs="Calibri"/>
          <w:color w:val="000000" w:themeColor="text1"/>
        </w:rPr>
        <w:t>Election Day</w:t>
      </w:r>
      <w:r w:rsidRPr="5F27D66A">
        <w:rPr>
          <w:rFonts w:ascii="Calibri" w:eastAsia="Calibri" w:hAnsi="Calibri" w:cs="Calibri"/>
          <w:color w:val="000000" w:themeColor="text1"/>
        </w:rPr>
        <w:t xml:space="preserve"> to be counted. Haven’t mailed it? Return your ballot in</w:t>
      </w:r>
      <w:r w:rsidR="00773287">
        <w:rPr>
          <w:rFonts w:ascii="Calibri" w:eastAsia="Calibri" w:hAnsi="Calibri" w:cs="Calibri"/>
          <w:color w:val="000000" w:themeColor="text1"/>
        </w:rPr>
        <w:t>-</w:t>
      </w:r>
      <w:r w:rsidRPr="5F27D66A">
        <w:rPr>
          <w:rFonts w:ascii="Calibri" w:eastAsia="Calibri" w:hAnsi="Calibri" w:cs="Calibri"/>
          <w:color w:val="000000" w:themeColor="text1"/>
        </w:rPr>
        <w:t xml:space="preserve">person or drop-off: </w:t>
      </w:r>
      <w:hyperlink r:id="rId18">
        <w:r w:rsidRPr="5F27D66A">
          <w:rPr>
            <w:rStyle w:val="Hyperlink"/>
            <w:rFonts w:ascii="Calibri" w:eastAsia="Calibri" w:hAnsi="Calibri" w:cs="Calibri"/>
          </w:rPr>
          <w:t>https://www.hennepin.us/residents/elect</w:t>
        </w:r>
        <w:r w:rsidRPr="5F27D66A">
          <w:rPr>
            <w:rStyle w:val="Hyperlink"/>
            <w:rFonts w:ascii="Calibri" w:eastAsia="Calibri" w:hAnsi="Calibri" w:cs="Calibri"/>
          </w:rPr>
          <w:t>ions/absentee-voting</w:t>
        </w:r>
      </w:hyperlink>
      <w:r w:rsidRPr="5F27D66A">
        <w:rPr>
          <w:rFonts w:ascii="Calibri" w:eastAsia="Calibri" w:hAnsi="Calibri" w:cs="Calibri"/>
          <w:color w:val="000000" w:themeColor="text1"/>
        </w:rPr>
        <w:t>   </w:t>
      </w:r>
    </w:p>
    <w:p w14:paraId="125E37E8" w14:textId="68CF70A1" w:rsidR="005C7FFB" w:rsidRDefault="370634C9">
      <w:r w:rsidRPr="21739C46">
        <w:rPr>
          <w:rFonts w:ascii="Calibri" w:eastAsia="Calibri" w:hAnsi="Calibri" w:cs="Calibri"/>
        </w:rPr>
        <w:t xml:space="preserve"> </w:t>
      </w:r>
    </w:p>
    <w:p w14:paraId="76366427" w14:textId="670DE01B" w:rsidR="005C7FFB" w:rsidRPr="001742C5" w:rsidRDefault="370634C9" w:rsidP="00D94ED7">
      <w:pPr>
        <w:pStyle w:val="Heading1"/>
        <w:shd w:val="clear" w:color="auto" w:fill="1B3F6B"/>
        <w:rPr>
          <w:color w:val="FFFFFF" w:themeColor="background1"/>
        </w:rPr>
      </w:pPr>
      <w:bookmarkStart w:id="13" w:name="_Toc961138540"/>
      <w:r w:rsidRPr="03D4108A">
        <w:rPr>
          <w:rFonts w:eastAsia="Calibri"/>
          <w:color w:val="FFFFFF" w:themeColor="background1"/>
        </w:rPr>
        <w:t>Register to Vote</w:t>
      </w:r>
      <w:bookmarkEnd w:id="13"/>
      <w:r w:rsidRPr="03D4108A">
        <w:rPr>
          <w:rFonts w:eastAsia="Calibri"/>
          <w:color w:val="FFFFFF" w:themeColor="background1"/>
          <w:sz w:val="22"/>
          <w:szCs w:val="22"/>
        </w:rPr>
        <w:t xml:space="preserve">  </w:t>
      </w:r>
    </w:p>
    <w:p w14:paraId="23936034" w14:textId="2B41831E" w:rsidR="001742C5" w:rsidRDefault="001742C5">
      <w:pPr>
        <w:rPr>
          <w:rFonts w:ascii="Calibri" w:eastAsia="Calibri" w:hAnsi="Calibri" w:cs="Calibri"/>
        </w:rPr>
      </w:pPr>
    </w:p>
    <w:p w14:paraId="0B4FDBBC" w14:textId="6EE21C48" w:rsidR="003E110C" w:rsidRDefault="003E110C" w:rsidP="003E110C">
      <w:pPr>
        <w:pStyle w:val="Heading2"/>
        <w:rPr>
          <w:rFonts w:eastAsia="Calibri"/>
        </w:rPr>
      </w:pPr>
      <w:bookmarkStart w:id="14" w:name="_Toc1377553477"/>
      <w:r w:rsidRPr="03D4108A">
        <w:rPr>
          <w:rFonts w:eastAsia="Calibri"/>
        </w:rPr>
        <w:t xml:space="preserve">Check your </w:t>
      </w:r>
      <w:proofErr w:type="gramStart"/>
      <w:r w:rsidRPr="03D4108A">
        <w:rPr>
          <w:rFonts w:eastAsia="Calibri"/>
        </w:rPr>
        <w:t>status</w:t>
      </w:r>
      <w:bookmarkEnd w:id="14"/>
      <w:proofErr w:type="gramEnd"/>
    </w:p>
    <w:p w14:paraId="090905ED" w14:textId="3442B657" w:rsidR="00CD12FD" w:rsidRDefault="370634C9">
      <w:r w:rsidRPr="21739C46">
        <w:rPr>
          <w:rFonts w:ascii="Calibri" w:eastAsia="Calibri" w:hAnsi="Calibri" w:cs="Calibri"/>
        </w:rPr>
        <w:t>Need to register to vote or check your status? Do it online now – it only takes a few minutes! </w:t>
      </w:r>
      <w:hyperlink r:id="rId19" w:history="1">
        <w:r w:rsidR="00CD12FD" w:rsidRPr="001C3345">
          <w:rPr>
            <w:rStyle w:val="Hyperlink"/>
          </w:rPr>
          <w:t>https://mnvotes.sos.state.m</w:t>
        </w:r>
        <w:r w:rsidR="00CD12FD" w:rsidRPr="001C3345">
          <w:rPr>
            <w:rStyle w:val="Hyperlink"/>
          </w:rPr>
          <w:t>n.us/VoterRegistration/VoterRegistrationMain.aspx</w:t>
        </w:r>
      </w:hyperlink>
    </w:p>
    <w:p w14:paraId="5D75742F" w14:textId="77777777" w:rsidR="003A4BD2" w:rsidRDefault="003A4BD2" w:rsidP="003E110C">
      <w:pPr>
        <w:pStyle w:val="Heading2"/>
        <w:rPr>
          <w:rFonts w:eastAsia="Calibri"/>
        </w:rPr>
      </w:pPr>
    </w:p>
    <w:p w14:paraId="1707CBBA" w14:textId="7D460390" w:rsidR="005C7FFB" w:rsidRDefault="003E110C" w:rsidP="003E110C">
      <w:pPr>
        <w:pStyle w:val="Heading2"/>
        <w:rPr>
          <w:rFonts w:eastAsia="Calibri"/>
        </w:rPr>
      </w:pPr>
      <w:bookmarkStart w:id="15" w:name="_Toc1089003702"/>
      <w:r w:rsidRPr="03D4108A">
        <w:rPr>
          <w:rFonts w:eastAsia="Calibri"/>
        </w:rPr>
        <w:t>Pre-register</w:t>
      </w:r>
      <w:r w:rsidR="00551228" w:rsidRPr="03D4108A">
        <w:rPr>
          <w:rFonts w:eastAsia="Calibri"/>
        </w:rPr>
        <w:t xml:space="preserve"> to </w:t>
      </w:r>
      <w:proofErr w:type="gramStart"/>
      <w:r w:rsidR="00551228" w:rsidRPr="03D4108A">
        <w:rPr>
          <w:rFonts w:eastAsia="Calibri"/>
        </w:rPr>
        <w:t>vote</w:t>
      </w:r>
      <w:bookmarkEnd w:id="15"/>
      <w:proofErr w:type="gramEnd"/>
    </w:p>
    <w:p w14:paraId="63AF9190" w14:textId="4B3F8AC5" w:rsidR="005C7FFB" w:rsidRDefault="370634C9">
      <w:pPr>
        <w:rPr>
          <w:rFonts w:ascii="Calibri" w:eastAsia="Calibri" w:hAnsi="Calibri" w:cs="Calibri"/>
        </w:rPr>
      </w:pPr>
      <w:r w:rsidRPr="3FA146D5">
        <w:rPr>
          <w:rFonts w:ascii="Calibri" w:eastAsia="Calibri" w:hAnsi="Calibri" w:cs="Calibri"/>
          <w:color w:val="000000" w:themeColor="text1"/>
        </w:rPr>
        <w:t xml:space="preserve">Make sure you pre-register to vote! The deadline to pre-register for the </w:t>
      </w:r>
      <w:r w:rsidR="14B18920" w:rsidRPr="3FA146D5">
        <w:rPr>
          <w:rFonts w:ascii="Calibri" w:eastAsia="Calibri" w:hAnsi="Calibri" w:cs="Calibri"/>
          <w:color w:val="000000" w:themeColor="text1"/>
        </w:rPr>
        <w:t xml:space="preserve">General </w:t>
      </w:r>
      <w:r w:rsidR="74A1CD5A" w:rsidRPr="3FA146D5">
        <w:rPr>
          <w:rFonts w:ascii="Calibri" w:eastAsia="Calibri" w:hAnsi="Calibri" w:cs="Calibri"/>
          <w:color w:val="000000" w:themeColor="text1"/>
        </w:rPr>
        <w:t xml:space="preserve">Election </w:t>
      </w:r>
      <w:r w:rsidRPr="3FA146D5">
        <w:rPr>
          <w:rFonts w:ascii="Calibri" w:eastAsia="Calibri" w:hAnsi="Calibri" w:cs="Calibri"/>
          <w:color w:val="000000" w:themeColor="text1"/>
        </w:rPr>
        <w:t xml:space="preserve">is </w:t>
      </w:r>
      <w:r w:rsidR="6DF0E109" w:rsidRPr="3FA146D5">
        <w:rPr>
          <w:rFonts w:ascii="Calibri" w:eastAsia="Calibri" w:hAnsi="Calibri" w:cs="Calibri"/>
          <w:color w:val="000000" w:themeColor="text1"/>
        </w:rPr>
        <w:t>October 1</w:t>
      </w:r>
      <w:r w:rsidR="28E03956" w:rsidRPr="3FA146D5">
        <w:rPr>
          <w:rFonts w:ascii="Calibri" w:eastAsia="Calibri" w:hAnsi="Calibri" w:cs="Calibri"/>
          <w:color w:val="000000" w:themeColor="text1"/>
        </w:rPr>
        <w:t>5</w:t>
      </w:r>
      <w:r w:rsidR="6DF0E109" w:rsidRPr="3FA146D5">
        <w:rPr>
          <w:rFonts w:ascii="Calibri" w:eastAsia="Calibri" w:hAnsi="Calibri" w:cs="Calibri"/>
          <w:color w:val="000000" w:themeColor="text1"/>
        </w:rPr>
        <w:t>.</w:t>
      </w:r>
      <w:r w:rsidR="7AAFD4B7" w:rsidRPr="3FA146D5">
        <w:rPr>
          <w:rFonts w:ascii="Calibri" w:eastAsia="Calibri" w:hAnsi="Calibri" w:cs="Calibri"/>
          <w:color w:val="000000" w:themeColor="text1"/>
        </w:rPr>
        <w:t xml:space="preserve"> </w:t>
      </w:r>
      <w:r w:rsidR="7AAFD4B7" w:rsidRPr="3FA146D5">
        <w:rPr>
          <w:rFonts w:ascii="Calibri" w:eastAsia="Calibri" w:hAnsi="Calibri" w:cs="Calibri"/>
        </w:rPr>
        <w:t> </w:t>
      </w:r>
      <w:hyperlink r:id="rId20">
        <w:r w:rsidR="00C80DD5" w:rsidRPr="3FA146D5">
          <w:rPr>
            <w:rStyle w:val="Hyperlink"/>
            <w:rFonts w:ascii="Calibri" w:eastAsia="Calibri" w:hAnsi="Calibri" w:cs="Calibri"/>
          </w:rPr>
          <w:t>http://mnvotes.gov/register</w:t>
        </w:r>
      </w:hyperlink>
    </w:p>
    <w:p w14:paraId="0AB31873" w14:textId="77777777" w:rsidR="003A4BD2" w:rsidRDefault="003A4BD2" w:rsidP="003A4BD2">
      <w:pPr>
        <w:pStyle w:val="Heading2"/>
        <w:rPr>
          <w:rFonts w:eastAsia="Calibri"/>
        </w:rPr>
      </w:pPr>
    </w:p>
    <w:p w14:paraId="24CF470B" w14:textId="7DF7137A" w:rsidR="005C7FFB" w:rsidRDefault="003A4BD2" w:rsidP="003A4BD2">
      <w:pPr>
        <w:pStyle w:val="Heading2"/>
        <w:rPr>
          <w:rFonts w:eastAsia="Calibri"/>
        </w:rPr>
      </w:pPr>
      <w:bookmarkStart w:id="16" w:name="_Toc1430786436"/>
      <w:r w:rsidRPr="03D4108A">
        <w:rPr>
          <w:rFonts w:eastAsia="Calibri"/>
        </w:rPr>
        <w:t>Missed the pre-registration deadline?</w:t>
      </w:r>
      <w:bookmarkEnd w:id="16"/>
    </w:p>
    <w:p w14:paraId="00E631A0" w14:textId="18FF0E5C" w:rsidR="005C7FFB" w:rsidRDefault="370634C9">
      <w:r w:rsidRPr="3FA146D5">
        <w:rPr>
          <w:rFonts w:ascii="Calibri" w:eastAsia="Calibri" w:hAnsi="Calibri" w:cs="Calibri"/>
          <w:color w:val="000000" w:themeColor="text1"/>
        </w:rPr>
        <w:t xml:space="preserve">Missed the pre-registration deadline for the November </w:t>
      </w:r>
      <w:r w:rsidR="6162B75D" w:rsidRPr="3FA146D5">
        <w:rPr>
          <w:rFonts w:ascii="Calibri" w:eastAsia="Calibri" w:hAnsi="Calibri" w:cs="Calibri"/>
          <w:color w:val="000000" w:themeColor="text1"/>
        </w:rPr>
        <w:t xml:space="preserve">5 </w:t>
      </w:r>
      <w:r w:rsidRPr="3FA146D5">
        <w:rPr>
          <w:rFonts w:ascii="Calibri" w:eastAsia="Calibri" w:hAnsi="Calibri" w:cs="Calibri"/>
          <w:color w:val="000000" w:themeColor="text1"/>
        </w:rPr>
        <w:t xml:space="preserve">general election? No worries, you can still register on </w:t>
      </w:r>
      <w:r w:rsidR="4F962608" w:rsidRPr="3FA146D5">
        <w:rPr>
          <w:rFonts w:ascii="Calibri" w:eastAsia="Calibri" w:hAnsi="Calibri" w:cs="Calibri"/>
          <w:color w:val="000000" w:themeColor="text1"/>
        </w:rPr>
        <w:t>Election Day</w:t>
      </w:r>
      <w:r w:rsidRPr="3FA146D5">
        <w:rPr>
          <w:rFonts w:ascii="Calibri" w:eastAsia="Calibri" w:hAnsi="Calibri" w:cs="Calibri"/>
          <w:color w:val="000000" w:themeColor="text1"/>
        </w:rPr>
        <w:t xml:space="preserve"> at your polling place. Be sure to bring proper identification. </w:t>
      </w:r>
      <w:hyperlink r:id="rId21">
        <w:r w:rsidRPr="3FA146D5">
          <w:rPr>
            <w:rStyle w:val="Hyperlink"/>
            <w:rFonts w:ascii="Calibri" w:eastAsia="Calibri" w:hAnsi="Calibri" w:cs="Calibri"/>
          </w:rPr>
          <w:t>https://www.sos.state.mn.us/elections-voting/register-to-vote/register-on-election-day/</w:t>
        </w:r>
      </w:hyperlink>
      <w:r w:rsidRPr="3FA146D5">
        <w:rPr>
          <w:rFonts w:ascii="Calibri" w:eastAsia="Calibri" w:hAnsi="Calibri" w:cs="Calibri"/>
          <w:color w:val="000000" w:themeColor="text1"/>
        </w:rPr>
        <w:t xml:space="preserve">  </w:t>
      </w:r>
    </w:p>
    <w:p w14:paraId="6CC4CCED" w14:textId="0670B121" w:rsidR="005C7FFB" w:rsidRDefault="370634C9">
      <w:r w:rsidRPr="21739C46">
        <w:rPr>
          <w:rFonts w:ascii="Calibri" w:eastAsia="Calibri" w:hAnsi="Calibri" w:cs="Calibri"/>
          <w:color w:val="000000" w:themeColor="text1"/>
        </w:rPr>
        <w:t xml:space="preserve"> </w:t>
      </w:r>
    </w:p>
    <w:p w14:paraId="33A457CE" w14:textId="7E6A530F" w:rsidR="005C7FFB" w:rsidRDefault="370634C9" w:rsidP="007A29A9">
      <w:pPr>
        <w:pStyle w:val="Heading2"/>
      </w:pPr>
      <w:bookmarkStart w:id="17" w:name="_Toc1967360704"/>
      <w:r w:rsidRPr="03D4108A">
        <w:rPr>
          <w:rFonts w:eastAsia="Calibri"/>
        </w:rPr>
        <w:t xml:space="preserve">Confirm your </w:t>
      </w:r>
      <w:proofErr w:type="gramStart"/>
      <w:r w:rsidRPr="03D4108A">
        <w:rPr>
          <w:rFonts w:eastAsia="Calibri"/>
        </w:rPr>
        <w:t>registration</w:t>
      </w:r>
      <w:bookmarkEnd w:id="17"/>
      <w:proofErr w:type="gramEnd"/>
      <w:r w:rsidRPr="03D4108A">
        <w:rPr>
          <w:rFonts w:eastAsia="Calibri"/>
        </w:rPr>
        <w:t xml:space="preserve">  </w:t>
      </w:r>
    </w:p>
    <w:p w14:paraId="4E140E11" w14:textId="70787E7D" w:rsidR="0078766C" w:rsidRDefault="370634C9">
      <w:pPr>
        <w:rPr>
          <w:rFonts w:ascii="Calibri" w:eastAsia="Calibri" w:hAnsi="Calibri" w:cs="Calibri"/>
        </w:rPr>
      </w:pPr>
      <w:r w:rsidRPr="21739C46">
        <w:rPr>
          <w:rFonts w:ascii="Calibri" w:eastAsia="Calibri" w:hAnsi="Calibri" w:cs="Calibri"/>
        </w:rPr>
        <w:t xml:space="preserve">Even if you’ve registered in the past, it’s good to confirm that your details are up to date. You can check your registration status at </w:t>
      </w:r>
      <w:hyperlink r:id="rId22" w:history="1">
        <w:r w:rsidR="0078766C" w:rsidRPr="001C3345">
          <w:rPr>
            <w:rStyle w:val="Hyperlink"/>
            <w:rFonts w:ascii="Calibri" w:eastAsia="Calibri" w:hAnsi="Calibri" w:cs="Calibri"/>
          </w:rPr>
          <w:t>http://mnvotes.gov/register</w:t>
        </w:r>
      </w:hyperlink>
    </w:p>
    <w:p w14:paraId="029BFB29" w14:textId="28E0AEC7" w:rsidR="00A922CA" w:rsidRDefault="370634C9">
      <w:pPr>
        <w:rPr>
          <w:rFonts w:ascii="Calibri" w:eastAsia="Calibri" w:hAnsi="Calibri" w:cs="Calibri"/>
        </w:rPr>
      </w:pPr>
      <w:r w:rsidRPr="21739C46">
        <w:rPr>
          <w:rFonts w:ascii="Calibri" w:eastAsia="Calibri" w:hAnsi="Calibri" w:cs="Calibri"/>
        </w:rPr>
        <w:t xml:space="preserve"> </w:t>
      </w:r>
    </w:p>
    <w:p w14:paraId="1F627937" w14:textId="0776E938" w:rsidR="00A922CA" w:rsidRDefault="00A922CA" w:rsidP="00A922CA">
      <w:pPr>
        <w:pStyle w:val="Heading2"/>
      </w:pPr>
      <w:bookmarkStart w:id="18" w:name="_Toc1838378099"/>
      <w:r w:rsidRPr="03D4108A">
        <w:rPr>
          <w:rFonts w:eastAsia="Calibri"/>
        </w:rPr>
        <w:lastRenderedPageBreak/>
        <w:t xml:space="preserve">National Voter Registration Day (Sep. </w:t>
      </w:r>
      <w:r w:rsidR="00FF1C80" w:rsidRPr="03D4108A">
        <w:rPr>
          <w:rFonts w:eastAsia="Calibri"/>
        </w:rPr>
        <w:t>1</w:t>
      </w:r>
      <w:r w:rsidR="1925D65C" w:rsidRPr="03D4108A">
        <w:rPr>
          <w:rFonts w:eastAsia="Calibri"/>
        </w:rPr>
        <w:t>7</w:t>
      </w:r>
      <w:r w:rsidRPr="03D4108A">
        <w:rPr>
          <w:rFonts w:eastAsia="Calibri"/>
        </w:rPr>
        <w:t>)</w:t>
      </w:r>
      <w:bookmarkEnd w:id="18"/>
      <w:r w:rsidRPr="03D4108A">
        <w:rPr>
          <w:rFonts w:eastAsia="Calibri"/>
        </w:rPr>
        <w:t xml:space="preserve">   </w:t>
      </w:r>
    </w:p>
    <w:p w14:paraId="244B118E" w14:textId="77777777" w:rsidR="00592F9D" w:rsidRDefault="00A922CA" w:rsidP="00A922CA">
      <w:pPr>
        <w:rPr>
          <w:rFonts w:ascii="Times New Roman" w:eastAsia="Times New Roman" w:hAnsi="Times New Roman" w:cs="Times New Roman"/>
          <w:sz w:val="24"/>
          <w:szCs w:val="24"/>
        </w:rPr>
      </w:pPr>
      <w:r w:rsidRPr="21739C46">
        <w:rPr>
          <w:rFonts w:ascii="Calibri" w:eastAsia="Calibri" w:hAnsi="Calibri" w:cs="Calibri"/>
          <w:color w:val="000000" w:themeColor="text1"/>
        </w:rPr>
        <w:t xml:space="preserve">Today is National Voter Registration Day! Are you #VoteReady? Register or update your registration today. </w:t>
      </w:r>
      <w:hyperlink r:id="rId23">
        <w:r w:rsidRPr="21739C46">
          <w:rPr>
            <w:rStyle w:val="Hyperlink"/>
            <w:rFonts w:ascii="Calibri" w:eastAsia="Calibri" w:hAnsi="Calibri" w:cs="Calibri"/>
          </w:rPr>
          <w:t xml:space="preserve">https://www.sos.state.mn.us/elections-voting/register-to-vote/ </w:t>
        </w:r>
      </w:hyperlink>
      <w:r w:rsidRPr="21739C46">
        <w:rPr>
          <w:rFonts w:ascii="Calibri" w:eastAsia="Calibri" w:hAnsi="Calibri" w:cs="Calibri"/>
          <w:color w:val="000000" w:themeColor="text1"/>
        </w:rPr>
        <w:t xml:space="preserve">@natlvoterregday  </w:t>
      </w:r>
      <w:r w:rsidRPr="21739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5689D1" w14:textId="6B365E95" w:rsidR="005C7FFB" w:rsidRDefault="00A922CA" w:rsidP="3D490BDD">
      <w:pPr>
        <w:rPr>
          <w:rFonts w:ascii="Calibri" w:eastAsia="Calibri" w:hAnsi="Calibri" w:cs="Calibri"/>
        </w:rPr>
      </w:pPr>
      <w:r w:rsidRPr="7925C5A6">
        <w:rPr>
          <w:rFonts w:ascii="Calibri" w:eastAsia="Calibri" w:hAnsi="Calibri" w:cs="Calibri"/>
          <w:color w:val="000000" w:themeColor="text1"/>
        </w:rPr>
        <w:t xml:space="preserve">Check out </w:t>
      </w:r>
      <w:hyperlink r:id="rId24">
        <w:r w:rsidRPr="7925C5A6">
          <w:rPr>
            <w:rStyle w:val="Hyperlink"/>
            <w:rFonts w:ascii="Calibri" w:eastAsia="Calibri" w:hAnsi="Calibri" w:cs="Calibri"/>
          </w:rPr>
          <w:t>https://nationalvoterregistrationday.org/</w:t>
        </w:r>
      </w:hyperlink>
      <w:r w:rsidRPr="7925C5A6">
        <w:rPr>
          <w:rFonts w:ascii="Calibri" w:eastAsia="Calibri" w:hAnsi="Calibri" w:cs="Calibri"/>
          <w:color w:val="000000" w:themeColor="text1"/>
        </w:rPr>
        <w:t xml:space="preserve"> for more resources</w:t>
      </w:r>
      <w:r w:rsidR="00592F9D" w:rsidRPr="7925C5A6">
        <w:rPr>
          <w:rFonts w:ascii="Calibri" w:eastAsia="Calibri" w:hAnsi="Calibri" w:cs="Calibri"/>
          <w:color w:val="000000" w:themeColor="text1"/>
        </w:rPr>
        <w:t xml:space="preserve">, </w:t>
      </w:r>
      <w:r w:rsidRPr="7925C5A6">
        <w:rPr>
          <w:rFonts w:ascii="Calibri" w:eastAsia="Calibri" w:hAnsi="Calibri" w:cs="Calibri"/>
          <w:color w:val="000000" w:themeColor="text1"/>
        </w:rPr>
        <w:t>materials</w:t>
      </w:r>
      <w:r w:rsidR="00592F9D" w:rsidRPr="7925C5A6">
        <w:rPr>
          <w:rFonts w:ascii="Calibri" w:eastAsia="Calibri" w:hAnsi="Calibri" w:cs="Calibri"/>
          <w:color w:val="000000" w:themeColor="text1"/>
        </w:rPr>
        <w:t xml:space="preserve">, and </w:t>
      </w:r>
      <w:r w:rsidRPr="7925C5A6">
        <w:rPr>
          <w:rFonts w:ascii="Calibri" w:eastAsia="Calibri" w:hAnsi="Calibri" w:cs="Calibri"/>
          <w:color w:val="000000" w:themeColor="text1"/>
        </w:rPr>
        <w:t>graphics</w:t>
      </w:r>
      <w:r w:rsidR="00592F9D" w:rsidRPr="7925C5A6">
        <w:rPr>
          <w:rFonts w:ascii="Calibri" w:eastAsia="Calibri" w:hAnsi="Calibri" w:cs="Calibri"/>
          <w:color w:val="000000" w:themeColor="text1"/>
        </w:rPr>
        <w:t>.</w:t>
      </w:r>
      <w:r w:rsidRPr="7925C5A6">
        <w:rPr>
          <w:rFonts w:ascii="Calibri" w:eastAsia="Calibri" w:hAnsi="Calibri" w:cs="Calibri"/>
        </w:rPr>
        <w:t> </w:t>
      </w:r>
    </w:p>
    <w:p w14:paraId="2F4BAE27" w14:textId="00050C43" w:rsidR="005C7FFB" w:rsidRPr="00B44245" w:rsidRDefault="009C16A4" w:rsidP="5F27D66A">
      <w:pPr>
        <w:pStyle w:val="Heading1"/>
        <w:shd w:val="clear" w:color="auto" w:fill="1B3F6B"/>
        <w:rPr>
          <w:rFonts w:eastAsia="Calibri"/>
          <w:color w:val="FFFFFF" w:themeColor="background1"/>
        </w:rPr>
      </w:pPr>
      <w:bookmarkStart w:id="19" w:name="_Toc1065827188"/>
      <w:r w:rsidRPr="03D4108A">
        <w:rPr>
          <w:rFonts w:eastAsia="Calibri"/>
          <w:color w:val="FFFFFF" w:themeColor="background1"/>
        </w:rPr>
        <w:t xml:space="preserve">Prepare for </w:t>
      </w:r>
      <w:r w:rsidR="4F962608" w:rsidRPr="03D4108A">
        <w:rPr>
          <w:rFonts w:eastAsia="Calibri"/>
          <w:color w:val="FFFFFF" w:themeColor="background1"/>
        </w:rPr>
        <w:t>Election Day</w:t>
      </w:r>
      <w:bookmarkEnd w:id="19"/>
    </w:p>
    <w:p w14:paraId="35E89931" w14:textId="77777777" w:rsidR="00B44245" w:rsidRDefault="00B44245" w:rsidP="21739C46">
      <w:pPr>
        <w:spacing w:line="257" w:lineRule="auto"/>
        <w:rPr>
          <w:rFonts w:ascii="Calibri" w:eastAsia="Calibri" w:hAnsi="Calibri" w:cs="Calibri"/>
        </w:rPr>
      </w:pPr>
    </w:p>
    <w:p w14:paraId="6AEF3FA6" w14:textId="58C33F74" w:rsidR="009C16A4" w:rsidRDefault="009C16A4" w:rsidP="009C16A4">
      <w:pPr>
        <w:pStyle w:val="Heading2"/>
        <w:rPr>
          <w:rFonts w:eastAsia="Calibri"/>
        </w:rPr>
      </w:pPr>
      <w:bookmarkStart w:id="20" w:name="_Toc1402366375"/>
      <w:r w:rsidRPr="03D4108A">
        <w:rPr>
          <w:rFonts w:eastAsia="Calibri"/>
        </w:rPr>
        <w:t>Important election dates</w:t>
      </w:r>
      <w:bookmarkEnd w:id="20"/>
    </w:p>
    <w:p w14:paraId="03C8F2C1" w14:textId="7FCA8B2C" w:rsidR="005C7FFB" w:rsidRDefault="370634C9" w:rsidP="21739C46">
      <w:pPr>
        <w:spacing w:line="257" w:lineRule="auto"/>
      </w:pPr>
      <w:r w:rsidRPr="3FA146D5">
        <w:rPr>
          <w:rFonts w:ascii="Calibri" w:eastAsia="Calibri" w:hAnsi="Calibri" w:cs="Calibri"/>
        </w:rPr>
        <w:t xml:space="preserve">Another election season is here! Don't get caught off guard—here are some important </w:t>
      </w:r>
      <w:r w:rsidR="00DB4F42" w:rsidRPr="3FA146D5">
        <w:rPr>
          <w:rFonts w:ascii="Calibri" w:eastAsia="Calibri" w:hAnsi="Calibri" w:cs="Calibri"/>
        </w:rPr>
        <w:t>202</w:t>
      </w:r>
      <w:r w:rsidR="36A04F54" w:rsidRPr="3FA146D5">
        <w:rPr>
          <w:rFonts w:ascii="Calibri" w:eastAsia="Calibri" w:hAnsi="Calibri" w:cs="Calibri"/>
        </w:rPr>
        <w:t>4</w:t>
      </w:r>
      <w:r w:rsidRPr="3FA146D5">
        <w:rPr>
          <w:rFonts w:ascii="Calibri" w:eastAsia="Calibri" w:hAnsi="Calibri" w:cs="Calibri"/>
        </w:rPr>
        <w:t xml:space="preserve"> election dates to know. </w:t>
      </w:r>
      <w:hyperlink r:id="rId25">
        <w:r w:rsidRPr="3FA146D5">
          <w:rPr>
            <w:rStyle w:val="Hyperlink"/>
            <w:rFonts w:ascii="Calibri" w:eastAsia="Calibri" w:hAnsi="Calibri" w:cs="Calibri"/>
          </w:rPr>
          <w:t>https://www.hennepin.us/residents/elections/prepare-vote</w:t>
        </w:r>
      </w:hyperlink>
      <w:r w:rsidRPr="3FA146D5">
        <w:rPr>
          <w:rFonts w:ascii="Calibri" w:eastAsia="Calibri" w:hAnsi="Calibri" w:cs="Calibri"/>
        </w:rPr>
        <w:t xml:space="preserve">  </w:t>
      </w:r>
    </w:p>
    <w:p w14:paraId="3E8941F7" w14:textId="7A2A0258" w:rsidR="005C7FFB" w:rsidRDefault="370634C9" w:rsidP="21739C46">
      <w:pPr>
        <w:spacing w:line="257" w:lineRule="auto"/>
      </w:pPr>
      <w:r w:rsidRPr="21739C46">
        <w:rPr>
          <w:rFonts w:ascii="Calibri" w:eastAsia="Calibri" w:hAnsi="Calibri" w:cs="Calibri"/>
        </w:rPr>
        <w:t xml:space="preserve"> </w:t>
      </w:r>
    </w:p>
    <w:p w14:paraId="65F6DBBC" w14:textId="4D0636DF" w:rsidR="005C7FFB" w:rsidRDefault="000060CF" w:rsidP="009C16A4">
      <w:pPr>
        <w:pStyle w:val="Heading2"/>
        <w:rPr>
          <w:rFonts w:eastAsia="Calibri"/>
        </w:rPr>
      </w:pPr>
      <w:bookmarkStart w:id="21" w:name="_Toc1570150802"/>
      <w:r w:rsidRPr="03D4108A">
        <w:rPr>
          <w:rFonts w:eastAsia="Calibri"/>
        </w:rPr>
        <w:t xml:space="preserve">Know what’s on your </w:t>
      </w:r>
      <w:proofErr w:type="gramStart"/>
      <w:r w:rsidRPr="03D4108A">
        <w:rPr>
          <w:rFonts w:eastAsia="Calibri"/>
        </w:rPr>
        <w:t>ballot</w:t>
      </w:r>
      <w:bookmarkEnd w:id="21"/>
      <w:proofErr w:type="gramEnd"/>
    </w:p>
    <w:p w14:paraId="330B8213" w14:textId="0BFBEE8C" w:rsidR="00003F7A" w:rsidRDefault="370634C9" w:rsidP="21739C46">
      <w:pPr>
        <w:spacing w:line="257" w:lineRule="auto"/>
      </w:pPr>
      <w:r w:rsidRPr="3FA146D5">
        <w:rPr>
          <w:rFonts w:ascii="Calibri" w:eastAsia="Calibri" w:hAnsi="Calibri" w:cs="Calibri"/>
          <w:color w:val="000000" w:themeColor="text1"/>
        </w:rPr>
        <w:t xml:space="preserve">Be prepared for the November </w:t>
      </w:r>
      <w:r w:rsidR="7D02C74D" w:rsidRPr="3FA146D5">
        <w:rPr>
          <w:rFonts w:ascii="Calibri" w:eastAsia="Calibri" w:hAnsi="Calibri" w:cs="Calibri"/>
          <w:color w:val="000000" w:themeColor="text1"/>
        </w:rPr>
        <w:t>5</w:t>
      </w:r>
      <w:r w:rsidRPr="3FA146D5">
        <w:rPr>
          <w:rFonts w:ascii="Calibri" w:eastAsia="Calibri" w:hAnsi="Calibri" w:cs="Calibri"/>
          <w:color w:val="000000" w:themeColor="text1"/>
        </w:rPr>
        <w:t xml:space="preserve"> general election. Know what’s on your ballot: </w:t>
      </w:r>
      <w:hyperlink r:id="rId26">
        <w:r w:rsidR="00003F7A" w:rsidRPr="3FA146D5">
          <w:rPr>
            <w:rStyle w:val="Hyperlink"/>
          </w:rPr>
          <w:t>https://myballotmn.sos.state.mn.us/</w:t>
        </w:r>
      </w:hyperlink>
    </w:p>
    <w:p w14:paraId="6138A78E" w14:textId="50835E72" w:rsidR="005C7FFB" w:rsidRPr="000473F9" w:rsidRDefault="370634C9" w:rsidP="000473F9">
      <w:pPr>
        <w:spacing w:line="257" w:lineRule="auto"/>
        <w:rPr>
          <w:rFonts w:ascii="Calibri" w:eastAsia="Calibri" w:hAnsi="Calibri" w:cs="Calibri"/>
        </w:rPr>
      </w:pPr>
      <w:r w:rsidRPr="42F79C98">
        <w:rPr>
          <w:rStyle w:val="eop"/>
          <w:rFonts w:ascii="Calibri" w:eastAsia="Calibri" w:hAnsi="Calibri" w:cs="Calibri"/>
        </w:rPr>
        <w:t> </w:t>
      </w:r>
    </w:p>
    <w:p w14:paraId="07668402" w14:textId="0720D18F" w:rsidR="005C7FFB" w:rsidRDefault="000060CF" w:rsidP="009C16A4">
      <w:pPr>
        <w:pStyle w:val="Heading2"/>
        <w:rPr>
          <w:rFonts w:eastAsia="Calibri"/>
        </w:rPr>
      </w:pPr>
      <w:bookmarkStart w:id="22" w:name="_Toc1070240220"/>
      <w:r w:rsidRPr="03D4108A">
        <w:rPr>
          <w:rFonts w:eastAsia="Calibri"/>
        </w:rPr>
        <w:t xml:space="preserve">Prepare for </w:t>
      </w:r>
      <w:r w:rsidR="4F962608" w:rsidRPr="03D4108A">
        <w:rPr>
          <w:rFonts w:eastAsia="Calibri"/>
        </w:rPr>
        <w:t>Election Day</w:t>
      </w:r>
      <w:bookmarkEnd w:id="22"/>
    </w:p>
    <w:p w14:paraId="17C59977" w14:textId="14A97C0F" w:rsidR="005C7FFB" w:rsidRDefault="370634C9">
      <w:pPr>
        <w:rPr>
          <w:rStyle w:val="Hyperlink"/>
          <w:sz w:val="16"/>
          <w:szCs w:val="16"/>
        </w:rPr>
      </w:pPr>
      <w:r w:rsidRPr="3FA146D5">
        <w:rPr>
          <w:rFonts w:ascii="Calibri" w:eastAsia="Calibri" w:hAnsi="Calibri" w:cs="Calibri"/>
          <w:color w:val="000000" w:themeColor="text1"/>
        </w:rPr>
        <w:t xml:space="preserve">Be prepared to vote on </w:t>
      </w:r>
      <w:r w:rsidR="4F962608" w:rsidRPr="3FA146D5">
        <w:rPr>
          <w:rFonts w:ascii="Calibri" w:eastAsia="Calibri" w:hAnsi="Calibri" w:cs="Calibri"/>
          <w:color w:val="000000" w:themeColor="text1"/>
        </w:rPr>
        <w:t>Election Day</w:t>
      </w:r>
      <w:r w:rsidRPr="3FA146D5">
        <w:rPr>
          <w:rFonts w:ascii="Calibri" w:eastAsia="Calibri" w:hAnsi="Calibri" w:cs="Calibri"/>
          <w:color w:val="000000" w:themeColor="text1"/>
        </w:rPr>
        <w:t xml:space="preserve">, </w:t>
      </w:r>
      <w:r w:rsidR="00942E41" w:rsidRPr="3FA146D5">
        <w:rPr>
          <w:rFonts w:ascii="Calibri" w:eastAsia="Calibri" w:hAnsi="Calibri" w:cs="Calibri"/>
          <w:color w:val="000000" w:themeColor="text1"/>
        </w:rPr>
        <w:t xml:space="preserve">November </w:t>
      </w:r>
      <w:r w:rsidR="22EADE70" w:rsidRPr="3FA146D5">
        <w:rPr>
          <w:rFonts w:ascii="Calibri" w:eastAsia="Calibri" w:hAnsi="Calibri" w:cs="Calibri"/>
          <w:color w:val="000000" w:themeColor="text1"/>
        </w:rPr>
        <w:t>5</w:t>
      </w:r>
      <w:r w:rsidRPr="3FA146D5">
        <w:rPr>
          <w:rFonts w:ascii="Calibri" w:eastAsia="Calibri" w:hAnsi="Calibri" w:cs="Calibri"/>
          <w:color w:val="000000" w:themeColor="text1"/>
        </w:rPr>
        <w:t xml:space="preserve">. Find your polling place, sample ballot, and what you need to register at </w:t>
      </w:r>
      <w:hyperlink r:id="rId27">
        <w:r w:rsidR="00983563" w:rsidRPr="3FA146D5">
          <w:rPr>
            <w:rStyle w:val="Hyperlink"/>
            <w:rFonts w:ascii="Calibri" w:eastAsia="Calibri" w:hAnsi="Calibri" w:cs="Calibri"/>
          </w:rPr>
          <w:t>https://www.sos.state.mn.us/elections-voting/</w:t>
        </w:r>
      </w:hyperlink>
    </w:p>
    <w:p w14:paraId="25EE019E" w14:textId="77777777" w:rsidR="000060CF" w:rsidRDefault="000060CF"/>
    <w:p w14:paraId="71A4E22A" w14:textId="0A4D402C" w:rsidR="005C7FFB" w:rsidRDefault="000060CF" w:rsidP="000060CF">
      <w:pPr>
        <w:pStyle w:val="Heading2"/>
        <w:rPr>
          <w:rFonts w:eastAsia="Calibri"/>
        </w:rPr>
      </w:pPr>
      <w:bookmarkStart w:id="23" w:name="_Toc14881527"/>
      <w:r w:rsidRPr="03D4108A">
        <w:rPr>
          <w:rFonts w:eastAsia="Calibri"/>
        </w:rPr>
        <w:t xml:space="preserve">Find your polling </w:t>
      </w:r>
      <w:proofErr w:type="gramStart"/>
      <w:r w:rsidRPr="03D4108A">
        <w:rPr>
          <w:rFonts w:eastAsia="Calibri"/>
        </w:rPr>
        <w:t>place</w:t>
      </w:r>
      <w:bookmarkEnd w:id="23"/>
      <w:proofErr w:type="gramEnd"/>
    </w:p>
    <w:p w14:paraId="0FB55223" w14:textId="1E39AACE" w:rsidR="005C7FFB" w:rsidRDefault="370634C9">
      <w:r w:rsidRPr="3FA146D5">
        <w:rPr>
          <w:rFonts w:ascii="Calibri" w:eastAsia="Calibri" w:hAnsi="Calibri" w:cs="Calibri"/>
          <w:color w:val="000000" w:themeColor="text1"/>
        </w:rPr>
        <w:t xml:space="preserve">Find your polling place for the </w:t>
      </w:r>
      <w:r w:rsidR="598C4E48" w:rsidRPr="3FA146D5">
        <w:rPr>
          <w:rFonts w:ascii="Calibri" w:eastAsia="Calibri" w:hAnsi="Calibri" w:cs="Calibri"/>
          <w:color w:val="000000" w:themeColor="text1"/>
        </w:rPr>
        <w:t xml:space="preserve">November </w:t>
      </w:r>
      <w:r w:rsidR="5B37A91B" w:rsidRPr="3FA146D5">
        <w:rPr>
          <w:rFonts w:ascii="Calibri" w:eastAsia="Calibri" w:hAnsi="Calibri" w:cs="Calibri"/>
          <w:color w:val="000000" w:themeColor="text1"/>
        </w:rPr>
        <w:t xml:space="preserve">5 </w:t>
      </w:r>
      <w:r w:rsidRPr="3FA146D5">
        <w:rPr>
          <w:rFonts w:ascii="Calibri" w:eastAsia="Calibri" w:hAnsi="Calibri" w:cs="Calibri"/>
          <w:color w:val="000000" w:themeColor="text1"/>
        </w:rPr>
        <w:t xml:space="preserve">general election: </w:t>
      </w:r>
      <w:hyperlink r:id="rId28">
        <w:r w:rsidRPr="3FA146D5">
          <w:rPr>
            <w:rStyle w:val="Hyperlink"/>
            <w:rFonts w:ascii="Calibri" w:eastAsia="Calibri" w:hAnsi="Calibri" w:cs="Calibri"/>
          </w:rPr>
          <w:t>https://pollfinder.sos.state.mn.us/</w:t>
        </w:r>
      </w:hyperlink>
      <w:r w:rsidRPr="3FA146D5">
        <w:rPr>
          <w:rFonts w:ascii="Calibri" w:eastAsia="Calibri" w:hAnsi="Calibri" w:cs="Calibri"/>
          <w:color w:val="000000" w:themeColor="text1"/>
        </w:rPr>
        <w:t>   </w:t>
      </w:r>
      <w:r w:rsidRPr="3FA146D5">
        <w:rPr>
          <w:rStyle w:val="eop"/>
          <w:rFonts w:ascii="Calibri" w:eastAsia="Calibri" w:hAnsi="Calibri" w:cs="Calibri"/>
        </w:rPr>
        <w:t> </w:t>
      </w:r>
      <w:r w:rsidRPr="3FA146D5">
        <w:rPr>
          <w:rFonts w:ascii="Calibri" w:eastAsia="Calibri" w:hAnsi="Calibri" w:cs="Calibri"/>
          <w:color w:val="000000" w:themeColor="text1"/>
        </w:rPr>
        <w:t xml:space="preserve"> </w:t>
      </w:r>
    </w:p>
    <w:p w14:paraId="36998899" w14:textId="77777777" w:rsidR="00EC0501" w:rsidRDefault="00EC0501" w:rsidP="008619A9">
      <w:pPr>
        <w:pStyle w:val="Heading2"/>
        <w:rPr>
          <w:rFonts w:eastAsia="Calibri"/>
        </w:rPr>
      </w:pPr>
    </w:p>
    <w:p w14:paraId="0871C0A4" w14:textId="212A1630" w:rsidR="005C7FFB" w:rsidRDefault="008619A9" w:rsidP="008619A9">
      <w:pPr>
        <w:pStyle w:val="Heading2"/>
        <w:rPr>
          <w:rFonts w:eastAsia="Calibri"/>
        </w:rPr>
      </w:pPr>
      <w:bookmarkStart w:id="24" w:name="_Toc1983344100"/>
      <w:r w:rsidRPr="03D4108A">
        <w:rPr>
          <w:rFonts w:eastAsia="Calibri"/>
        </w:rPr>
        <w:t xml:space="preserve">Register to vote on </w:t>
      </w:r>
      <w:r w:rsidR="4F962608" w:rsidRPr="03D4108A">
        <w:rPr>
          <w:rFonts w:eastAsia="Calibri"/>
        </w:rPr>
        <w:t>Election Day</w:t>
      </w:r>
      <w:bookmarkEnd w:id="24"/>
    </w:p>
    <w:p w14:paraId="73EFE22A" w14:textId="0BFA434D" w:rsidR="005C7FFB" w:rsidRDefault="370634C9" w:rsidP="21739C46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5F27D66A">
        <w:rPr>
          <w:rFonts w:ascii="Calibri" w:eastAsia="Calibri" w:hAnsi="Calibri" w:cs="Calibri"/>
          <w:color w:val="000000" w:themeColor="text1"/>
        </w:rPr>
        <w:t xml:space="preserve">Not registered to </w:t>
      </w:r>
      <w:proofErr w:type="gramStart"/>
      <w:r w:rsidRPr="5F27D66A">
        <w:rPr>
          <w:rStyle w:val="contextualspellingandgrammarerror"/>
          <w:rFonts w:ascii="Calibri" w:eastAsia="Calibri" w:hAnsi="Calibri" w:cs="Calibri"/>
        </w:rPr>
        <w:t>vote?</w:t>
      </w:r>
      <w:proofErr w:type="gramEnd"/>
      <w:r w:rsidRPr="5F27D66A">
        <w:rPr>
          <w:rStyle w:val="contextualspellingandgrammarerror"/>
          <w:rFonts w:ascii="Calibri" w:eastAsia="Calibri" w:hAnsi="Calibri" w:cs="Calibri"/>
        </w:rPr>
        <w:t xml:space="preserve"> You can register on </w:t>
      </w:r>
      <w:r w:rsidR="4F962608" w:rsidRPr="5F27D66A">
        <w:rPr>
          <w:rStyle w:val="contextualspellingandgrammarerror"/>
          <w:rFonts w:ascii="Calibri" w:eastAsia="Calibri" w:hAnsi="Calibri" w:cs="Calibri"/>
        </w:rPr>
        <w:t>Election Day</w:t>
      </w:r>
      <w:r w:rsidRPr="5F27D66A">
        <w:rPr>
          <w:rStyle w:val="contextualspellingandgrammarerror"/>
          <w:rFonts w:ascii="Calibri" w:eastAsia="Calibri" w:hAnsi="Calibri" w:cs="Calibri"/>
        </w:rPr>
        <w:t xml:space="preserve"> by bringing proper identification or having a registered voter in your precinct vouch for you. </w:t>
      </w:r>
      <w:hyperlink r:id="rId29">
        <w:r w:rsidRPr="5F27D66A">
          <w:rPr>
            <w:rStyle w:val="Hyperlink"/>
            <w:rFonts w:ascii="Calibri" w:eastAsia="Calibri" w:hAnsi="Calibri" w:cs="Calibri"/>
          </w:rPr>
          <w:t>https://www.sos.state.mn.us/elections-voting/register-to-vote/register-on-election-day/</w:t>
        </w:r>
      </w:hyperlink>
      <w:r w:rsidRPr="5F27D66A">
        <w:rPr>
          <w:rFonts w:ascii="Calibri" w:eastAsia="Calibri" w:hAnsi="Calibri" w:cs="Calibri"/>
          <w:color w:val="000000" w:themeColor="text1"/>
        </w:rPr>
        <w:t> </w:t>
      </w:r>
      <w:r w:rsidRPr="5F27D66A">
        <w:rPr>
          <w:rStyle w:val="eop"/>
          <w:rFonts w:ascii="Calibri" w:eastAsia="Calibri" w:hAnsi="Calibri" w:cs="Calibri"/>
        </w:rPr>
        <w:t> </w:t>
      </w:r>
    </w:p>
    <w:p w14:paraId="2C078E63" w14:textId="5C7D2004" w:rsidR="005C7FFB" w:rsidRDefault="005C7FFB" w:rsidP="21739C46"/>
    <w:sectPr w:rsidR="005C7FFB" w:rsidSect="003F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EDDD" w14:textId="77777777" w:rsidR="00AC310F" w:rsidRDefault="00AC310F" w:rsidP="00CF14A6">
      <w:pPr>
        <w:spacing w:after="0" w:line="240" w:lineRule="auto"/>
      </w:pPr>
      <w:r>
        <w:separator/>
      </w:r>
    </w:p>
  </w:endnote>
  <w:endnote w:type="continuationSeparator" w:id="0">
    <w:p w14:paraId="12656CE7" w14:textId="77777777" w:rsidR="00AC310F" w:rsidRDefault="00AC310F" w:rsidP="00CF14A6">
      <w:pPr>
        <w:spacing w:after="0" w:line="240" w:lineRule="auto"/>
      </w:pPr>
      <w:r>
        <w:continuationSeparator/>
      </w:r>
    </w:p>
  </w:endnote>
  <w:endnote w:type="continuationNotice" w:id="1">
    <w:p w14:paraId="697938CC" w14:textId="77777777" w:rsidR="00AC310F" w:rsidRDefault="00AC3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D242" w14:textId="77777777" w:rsidR="00AC310F" w:rsidRDefault="00AC310F" w:rsidP="00CF14A6">
      <w:pPr>
        <w:spacing w:after="0" w:line="240" w:lineRule="auto"/>
      </w:pPr>
      <w:r>
        <w:separator/>
      </w:r>
    </w:p>
  </w:footnote>
  <w:footnote w:type="continuationSeparator" w:id="0">
    <w:p w14:paraId="66257CD2" w14:textId="77777777" w:rsidR="00AC310F" w:rsidRDefault="00AC310F" w:rsidP="00CF14A6">
      <w:pPr>
        <w:spacing w:after="0" w:line="240" w:lineRule="auto"/>
      </w:pPr>
      <w:r>
        <w:continuationSeparator/>
      </w:r>
    </w:p>
  </w:footnote>
  <w:footnote w:type="continuationNotice" w:id="1">
    <w:p w14:paraId="76F23460" w14:textId="77777777" w:rsidR="00AC310F" w:rsidRDefault="00AC31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8B7A"/>
    <w:multiLevelType w:val="hybridMultilevel"/>
    <w:tmpl w:val="86366974"/>
    <w:lvl w:ilvl="0" w:tplc="FB94E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29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C1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0B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0C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4D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44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E2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02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055F"/>
    <w:multiLevelType w:val="hybridMultilevel"/>
    <w:tmpl w:val="BFE4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2635"/>
    <w:multiLevelType w:val="hybridMultilevel"/>
    <w:tmpl w:val="B900A59C"/>
    <w:lvl w:ilvl="0" w:tplc="FC3E5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A8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BCE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4D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68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823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28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AC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A8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F1476"/>
    <w:multiLevelType w:val="hybridMultilevel"/>
    <w:tmpl w:val="4288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52577"/>
    <w:multiLevelType w:val="hybridMultilevel"/>
    <w:tmpl w:val="665C4988"/>
    <w:lvl w:ilvl="0" w:tplc="6A804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C2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A3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4D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8A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86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EE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8C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21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35222"/>
    <w:multiLevelType w:val="hybridMultilevel"/>
    <w:tmpl w:val="3EE4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F3C7D"/>
    <w:multiLevelType w:val="hybridMultilevel"/>
    <w:tmpl w:val="A6EC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07722"/>
    <w:multiLevelType w:val="hybridMultilevel"/>
    <w:tmpl w:val="6B70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F67F8"/>
    <w:multiLevelType w:val="hybridMultilevel"/>
    <w:tmpl w:val="E5DCC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B2078"/>
    <w:multiLevelType w:val="hybridMultilevel"/>
    <w:tmpl w:val="CA7C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303573">
    <w:abstractNumId w:val="9"/>
  </w:num>
  <w:num w:numId="2" w16cid:durableId="612135945">
    <w:abstractNumId w:val="6"/>
  </w:num>
  <w:num w:numId="3" w16cid:durableId="1877035708">
    <w:abstractNumId w:val="7"/>
  </w:num>
  <w:num w:numId="4" w16cid:durableId="1720473518">
    <w:abstractNumId w:val="8"/>
  </w:num>
  <w:num w:numId="5" w16cid:durableId="850030861">
    <w:abstractNumId w:val="1"/>
  </w:num>
  <w:num w:numId="6" w16cid:durableId="1134710732">
    <w:abstractNumId w:val="4"/>
  </w:num>
  <w:num w:numId="7" w16cid:durableId="49966327">
    <w:abstractNumId w:val="0"/>
  </w:num>
  <w:num w:numId="8" w16cid:durableId="229998556">
    <w:abstractNumId w:val="2"/>
  </w:num>
  <w:num w:numId="9" w16cid:durableId="942570536">
    <w:abstractNumId w:val="5"/>
  </w:num>
  <w:num w:numId="10" w16cid:durableId="483205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BEC5C6"/>
    <w:rsid w:val="00003F7A"/>
    <w:rsid w:val="000060CF"/>
    <w:rsid w:val="00017DB0"/>
    <w:rsid w:val="00017E7B"/>
    <w:rsid w:val="00037061"/>
    <w:rsid w:val="000473F9"/>
    <w:rsid w:val="000664C2"/>
    <w:rsid w:val="000876C3"/>
    <w:rsid w:val="000D33D8"/>
    <w:rsid w:val="00100FBE"/>
    <w:rsid w:val="00117297"/>
    <w:rsid w:val="001447B8"/>
    <w:rsid w:val="00152E95"/>
    <w:rsid w:val="001640C7"/>
    <w:rsid w:val="0016785F"/>
    <w:rsid w:val="00171D84"/>
    <w:rsid w:val="001742C5"/>
    <w:rsid w:val="001767F3"/>
    <w:rsid w:val="001862FE"/>
    <w:rsid w:val="001A2710"/>
    <w:rsid w:val="001B0CFE"/>
    <w:rsid w:val="001D2A2A"/>
    <w:rsid w:val="001E4203"/>
    <w:rsid w:val="00202747"/>
    <w:rsid w:val="00217650"/>
    <w:rsid w:val="00222002"/>
    <w:rsid w:val="00226523"/>
    <w:rsid w:val="00226F89"/>
    <w:rsid w:val="0024319A"/>
    <w:rsid w:val="0025347D"/>
    <w:rsid w:val="00253A9F"/>
    <w:rsid w:val="002746FA"/>
    <w:rsid w:val="00281F40"/>
    <w:rsid w:val="00296B63"/>
    <w:rsid w:val="00307C43"/>
    <w:rsid w:val="00317C16"/>
    <w:rsid w:val="00334F7E"/>
    <w:rsid w:val="0035405C"/>
    <w:rsid w:val="003739C5"/>
    <w:rsid w:val="00380753"/>
    <w:rsid w:val="0039147B"/>
    <w:rsid w:val="003A4BD2"/>
    <w:rsid w:val="003A7B38"/>
    <w:rsid w:val="003C4804"/>
    <w:rsid w:val="003D0C62"/>
    <w:rsid w:val="003E110C"/>
    <w:rsid w:val="003F74D2"/>
    <w:rsid w:val="00401CE4"/>
    <w:rsid w:val="0045006A"/>
    <w:rsid w:val="00453FCF"/>
    <w:rsid w:val="0047722C"/>
    <w:rsid w:val="004808E5"/>
    <w:rsid w:val="00492AA8"/>
    <w:rsid w:val="004B084A"/>
    <w:rsid w:val="004B4025"/>
    <w:rsid w:val="004E2355"/>
    <w:rsid w:val="00506920"/>
    <w:rsid w:val="00531C03"/>
    <w:rsid w:val="00541EC7"/>
    <w:rsid w:val="00541F1F"/>
    <w:rsid w:val="00547DD7"/>
    <w:rsid w:val="00551228"/>
    <w:rsid w:val="00571E9D"/>
    <w:rsid w:val="00585AC9"/>
    <w:rsid w:val="00586AFC"/>
    <w:rsid w:val="005909B9"/>
    <w:rsid w:val="00591B8C"/>
    <w:rsid w:val="00592F9D"/>
    <w:rsid w:val="005A3335"/>
    <w:rsid w:val="005B2429"/>
    <w:rsid w:val="005B5342"/>
    <w:rsid w:val="005C1BC1"/>
    <w:rsid w:val="005C7FFB"/>
    <w:rsid w:val="0060594E"/>
    <w:rsid w:val="00613F6E"/>
    <w:rsid w:val="00626E84"/>
    <w:rsid w:val="00644992"/>
    <w:rsid w:val="00655193"/>
    <w:rsid w:val="006770C4"/>
    <w:rsid w:val="006905D4"/>
    <w:rsid w:val="006B585C"/>
    <w:rsid w:val="006E26AC"/>
    <w:rsid w:val="007150A3"/>
    <w:rsid w:val="0072349E"/>
    <w:rsid w:val="00724567"/>
    <w:rsid w:val="00773287"/>
    <w:rsid w:val="0078766C"/>
    <w:rsid w:val="007959DC"/>
    <w:rsid w:val="007A29A9"/>
    <w:rsid w:val="007B78FD"/>
    <w:rsid w:val="007C0004"/>
    <w:rsid w:val="007C4484"/>
    <w:rsid w:val="007C6D01"/>
    <w:rsid w:val="007E1743"/>
    <w:rsid w:val="007F65D7"/>
    <w:rsid w:val="008008AB"/>
    <w:rsid w:val="00802857"/>
    <w:rsid w:val="00816DA3"/>
    <w:rsid w:val="00834808"/>
    <w:rsid w:val="008619A9"/>
    <w:rsid w:val="00865D7C"/>
    <w:rsid w:val="0086714C"/>
    <w:rsid w:val="008926F9"/>
    <w:rsid w:val="008A5BB8"/>
    <w:rsid w:val="008B6A87"/>
    <w:rsid w:val="008B6F90"/>
    <w:rsid w:val="008C73EB"/>
    <w:rsid w:val="008E2CE7"/>
    <w:rsid w:val="008E731B"/>
    <w:rsid w:val="00914979"/>
    <w:rsid w:val="00916CA3"/>
    <w:rsid w:val="00931314"/>
    <w:rsid w:val="00942E41"/>
    <w:rsid w:val="00952A44"/>
    <w:rsid w:val="009700F3"/>
    <w:rsid w:val="00970C55"/>
    <w:rsid w:val="00976FAC"/>
    <w:rsid w:val="00980295"/>
    <w:rsid w:val="00983563"/>
    <w:rsid w:val="009A0281"/>
    <w:rsid w:val="009A5334"/>
    <w:rsid w:val="009C16A4"/>
    <w:rsid w:val="009C21E3"/>
    <w:rsid w:val="009C4284"/>
    <w:rsid w:val="009E4B6B"/>
    <w:rsid w:val="00A125C9"/>
    <w:rsid w:val="00A13E98"/>
    <w:rsid w:val="00A3269E"/>
    <w:rsid w:val="00A63B02"/>
    <w:rsid w:val="00A7363D"/>
    <w:rsid w:val="00A86A34"/>
    <w:rsid w:val="00A871B5"/>
    <w:rsid w:val="00A922CA"/>
    <w:rsid w:val="00AC310F"/>
    <w:rsid w:val="00AC6D3F"/>
    <w:rsid w:val="00AD27E9"/>
    <w:rsid w:val="00AD5213"/>
    <w:rsid w:val="00AE47D7"/>
    <w:rsid w:val="00B35017"/>
    <w:rsid w:val="00B41DBF"/>
    <w:rsid w:val="00B4322F"/>
    <w:rsid w:val="00B44245"/>
    <w:rsid w:val="00B80263"/>
    <w:rsid w:val="00B80343"/>
    <w:rsid w:val="00B941C4"/>
    <w:rsid w:val="00B95A52"/>
    <w:rsid w:val="00B96702"/>
    <w:rsid w:val="00BA4282"/>
    <w:rsid w:val="00BC04B2"/>
    <w:rsid w:val="00BD7AB4"/>
    <w:rsid w:val="00BF0D62"/>
    <w:rsid w:val="00C0359F"/>
    <w:rsid w:val="00C06392"/>
    <w:rsid w:val="00C30483"/>
    <w:rsid w:val="00C37398"/>
    <w:rsid w:val="00C42AEF"/>
    <w:rsid w:val="00C52494"/>
    <w:rsid w:val="00C55A70"/>
    <w:rsid w:val="00C6002C"/>
    <w:rsid w:val="00C65E70"/>
    <w:rsid w:val="00C80DD5"/>
    <w:rsid w:val="00C856D2"/>
    <w:rsid w:val="00C930F2"/>
    <w:rsid w:val="00C942F4"/>
    <w:rsid w:val="00CC6A28"/>
    <w:rsid w:val="00CD12FD"/>
    <w:rsid w:val="00CF14A6"/>
    <w:rsid w:val="00D03783"/>
    <w:rsid w:val="00D14151"/>
    <w:rsid w:val="00D17A34"/>
    <w:rsid w:val="00D265F6"/>
    <w:rsid w:val="00D40EF8"/>
    <w:rsid w:val="00D53D49"/>
    <w:rsid w:val="00D94ED7"/>
    <w:rsid w:val="00DB4F42"/>
    <w:rsid w:val="00DC73A8"/>
    <w:rsid w:val="00DD322E"/>
    <w:rsid w:val="00DD7F90"/>
    <w:rsid w:val="00DE01C4"/>
    <w:rsid w:val="00E058E4"/>
    <w:rsid w:val="00E128C2"/>
    <w:rsid w:val="00E271F7"/>
    <w:rsid w:val="00E3053F"/>
    <w:rsid w:val="00E426D1"/>
    <w:rsid w:val="00E63D95"/>
    <w:rsid w:val="00EA6D57"/>
    <w:rsid w:val="00EB1A7E"/>
    <w:rsid w:val="00EB2F0F"/>
    <w:rsid w:val="00EC0501"/>
    <w:rsid w:val="00EC5577"/>
    <w:rsid w:val="00EF3D76"/>
    <w:rsid w:val="00F067EF"/>
    <w:rsid w:val="00F30E76"/>
    <w:rsid w:val="00F5744C"/>
    <w:rsid w:val="00F74214"/>
    <w:rsid w:val="00F97170"/>
    <w:rsid w:val="00F97563"/>
    <w:rsid w:val="00FB32D9"/>
    <w:rsid w:val="00FC66CF"/>
    <w:rsid w:val="00FE1A75"/>
    <w:rsid w:val="00FF1C80"/>
    <w:rsid w:val="00FF3F05"/>
    <w:rsid w:val="02A85894"/>
    <w:rsid w:val="03D4108A"/>
    <w:rsid w:val="0464AB94"/>
    <w:rsid w:val="0483046B"/>
    <w:rsid w:val="0706E51D"/>
    <w:rsid w:val="0728B232"/>
    <w:rsid w:val="076E265A"/>
    <w:rsid w:val="08BEC5C6"/>
    <w:rsid w:val="08F4EA29"/>
    <w:rsid w:val="0976E268"/>
    <w:rsid w:val="0FFE740E"/>
    <w:rsid w:val="10CD102D"/>
    <w:rsid w:val="1386E90C"/>
    <w:rsid w:val="13DC8777"/>
    <w:rsid w:val="14584486"/>
    <w:rsid w:val="14852FFB"/>
    <w:rsid w:val="14B18920"/>
    <w:rsid w:val="18876CF8"/>
    <w:rsid w:val="1925D65C"/>
    <w:rsid w:val="19E5A889"/>
    <w:rsid w:val="1ADAC031"/>
    <w:rsid w:val="1B8178EA"/>
    <w:rsid w:val="1C499310"/>
    <w:rsid w:val="1DC207CD"/>
    <w:rsid w:val="1E4FBE90"/>
    <w:rsid w:val="203B67A1"/>
    <w:rsid w:val="20645FDF"/>
    <w:rsid w:val="20FCEB6A"/>
    <w:rsid w:val="21739C46"/>
    <w:rsid w:val="21F080B9"/>
    <w:rsid w:val="22030B53"/>
    <w:rsid w:val="22EADE70"/>
    <w:rsid w:val="2358C41C"/>
    <w:rsid w:val="2464C4A8"/>
    <w:rsid w:val="25663EDE"/>
    <w:rsid w:val="257352E7"/>
    <w:rsid w:val="28E03956"/>
    <w:rsid w:val="290C3344"/>
    <w:rsid w:val="2A266BF5"/>
    <w:rsid w:val="2AC03C61"/>
    <w:rsid w:val="2CA93E98"/>
    <w:rsid w:val="2CE19669"/>
    <w:rsid w:val="2DD1DF8D"/>
    <w:rsid w:val="2EE7E0D1"/>
    <w:rsid w:val="2F50746F"/>
    <w:rsid w:val="31E3D4B5"/>
    <w:rsid w:val="34AB4E63"/>
    <w:rsid w:val="34C0E9F0"/>
    <w:rsid w:val="34DA398B"/>
    <w:rsid w:val="356B634E"/>
    <w:rsid w:val="356D6336"/>
    <w:rsid w:val="36288B44"/>
    <w:rsid w:val="36A04F54"/>
    <w:rsid w:val="370634C9"/>
    <w:rsid w:val="39765B5E"/>
    <w:rsid w:val="3D490BDD"/>
    <w:rsid w:val="3E242B75"/>
    <w:rsid w:val="3F3E26E7"/>
    <w:rsid w:val="3FA146D5"/>
    <w:rsid w:val="415BCC37"/>
    <w:rsid w:val="42F79C98"/>
    <w:rsid w:val="4350416E"/>
    <w:rsid w:val="444F0171"/>
    <w:rsid w:val="449B0070"/>
    <w:rsid w:val="452B398B"/>
    <w:rsid w:val="46AADA23"/>
    <w:rsid w:val="46B38B7D"/>
    <w:rsid w:val="471CB18A"/>
    <w:rsid w:val="47F23DB0"/>
    <w:rsid w:val="497F8177"/>
    <w:rsid w:val="4992F2DB"/>
    <w:rsid w:val="49CFF60F"/>
    <w:rsid w:val="49D1F5F7"/>
    <w:rsid w:val="49E2C9ED"/>
    <w:rsid w:val="4A9426C1"/>
    <w:rsid w:val="4B211509"/>
    <w:rsid w:val="4C5489F9"/>
    <w:rsid w:val="4EED3E93"/>
    <w:rsid w:val="4F962608"/>
    <w:rsid w:val="51C4C2A8"/>
    <w:rsid w:val="5327FA0E"/>
    <w:rsid w:val="533FB819"/>
    <w:rsid w:val="5634264D"/>
    <w:rsid w:val="5737C54E"/>
    <w:rsid w:val="598C4E48"/>
    <w:rsid w:val="59AA8ACF"/>
    <w:rsid w:val="5B308360"/>
    <w:rsid w:val="5B37A91B"/>
    <w:rsid w:val="5BEBBDBB"/>
    <w:rsid w:val="5C60B97B"/>
    <w:rsid w:val="5C74FC7D"/>
    <w:rsid w:val="5F27D66A"/>
    <w:rsid w:val="5F65AA0E"/>
    <w:rsid w:val="5FA9EF46"/>
    <w:rsid w:val="604B1E8D"/>
    <w:rsid w:val="6162B75D"/>
    <w:rsid w:val="61C21C1D"/>
    <w:rsid w:val="63576ED6"/>
    <w:rsid w:val="64983AA0"/>
    <w:rsid w:val="64D41508"/>
    <w:rsid w:val="69BAA02B"/>
    <w:rsid w:val="69DE813A"/>
    <w:rsid w:val="6A408042"/>
    <w:rsid w:val="6B9AC73F"/>
    <w:rsid w:val="6BF38462"/>
    <w:rsid w:val="6D9FC60C"/>
    <w:rsid w:val="6DD758BF"/>
    <w:rsid w:val="6DF0E109"/>
    <w:rsid w:val="70CBC6F3"/>
    <w:rsid w:val="7264927F"/>
    <w:rsid w:val="72F8CE34"/>
    <w:rsid w:val="73D3454B"/>
    <w:rsid w:val="73DC38F1"/>
    <w:rsid w:val="74A1CD5A"/>
    <w:rsid w:val="759F3816"/>
    <w:rsid w:val="766882A2"/>
    <w:rsid w:val="7703A5DD"/>
    <w:rsid w:val="782E715B"/>
    <w:rsid w:val="78D6D8D8"/>
    <w:rsid w:val="7925C5A6"/>
    <w:rsid w:val="79EAF1FD"/>
    <w:rsid w:val="7A28138A"/>
    <w:rsid w:val="7A418A71"/>
    <w:rsid w:val="7AAFD4B7"/>
    <w:rsid w:val="7B3EC0EA"/>
    <w:rsid w:val="7C166720"/>
    <w:rsid w:val="7C6AA110"/>
    <w:rsid w:val="7C991071"/>
    <w:rsid w:val="7D02C74D"/>
    <w:rsid w:val="7D1249D7"/>
    <w:rsid w:val="7DB23781"/>
    <w:rsid w:val="7E84E491"/>
    <w:rsid w:val="7EAEA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187E"/>
  <w15:chartTrackingRefBased/>
  <w15:docId w15:val="{5208F5CB-FB70-4548-817F-4E9EE4C2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20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1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uiPriority w:val="1"/>
    <w:rsid w:val="21739C46"/>
  </w:style>
  <w:style w:type="character" w:customStyle="1" w:styleId="spellingerror">
    <w:name w:val="spellingerror"/>
    <w:basedOn w:val="DefaultParagraphFont"/>
    <w:uiPriority w:val="1"/>
    <w:rsid w:val="21739C46"/>
  </w:style>
  <w:style w:type="character" w:customStyle="1" w:styleId="contextualspellingandgrammarerror">
    <w:name w:val="contextualspellingandgrammarerror"/>
    <w:basedOn w:val="DefaultParagraphFont"/>
    <w:uiPriority w:val="1"/>
    <w:rsid w:val="21739C4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3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20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21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B6A8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B6A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B6A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B6A87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6E2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710"/>
  </w:style>
  <w:style w:type="paragraph" w:styleId="Footer">
    <w:name w:val="footer"/>
    <w:basedOn w:val="Normal"/>
    <w:link w:val="FooterChar"/>
    <w:uiPriority w:val="99"/>
    <w:unhideWhenUsed/>
    <w:rsid w:val="001A2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71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941C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1C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47D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4214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D27E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nvotes.sos.mn.gov/abrequest/index" TargetMode="External"/><Relationship Id="rId18" Type="http://schemas.openxmlformats.org/officeDocument/2006/relationships/hyperlink" Target="https://www.hennepin.us/residents/elections/absentee-voting" TargetMode="External"/><Relationship Id="rId26" Type="http://schemas.openxmlformats.org/officeDocument/2006/relationships/hyperlink" Target="https://myballotmn.sos.state.mn.u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os.state.mn.us/elections-voting/register-to-vote/register-on-election-day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hennepin.us/residents/elections/absentee-voting" TargetMode="External"/><Relationship Id="rId25" Type="http://schemas.openxmlformats.org/officeDocument/2006/relationships/hyperlink" Target="https://www.hennepin.us/residents/elections/prepare-vo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nvotes.sos.mn.gov/abrequest/index" TargetMode="External"/><Relationship Id="rId20" Type="http://schemas.openxmlformats.org/officeDocument/2006/relationships/hyperlink" Target="http://mnvotes.gov/register" TargetMode="External"/><Relationship Id="rId29" Type="http://schemas.openxmlformats.org/officeDocument/2006/relationships/hyperlink" Target="https://www.sos.state.mn.us/elections-voting/register-to-vote/register-on-election-da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nationalvoterregistrationday.org/" TargetMode="External"/><Relationship Id="rId32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mnvotes.sos.state.mn.us/AbsenteeBallotStatus.aspx" TargetMode="External"/><Relationship Id="rId23" Type="http://schemas.openxmlformats.org/officeDocument/2006/relationships/hyperlink" Target="https://www.sos.state.mn.us/elections-voting/register-to-vote/" TargetMode="External"/><Relationship Id="rId28" Type="http://schemas.openxmlformats.org/officeDocument/2006/relationships/hyperlink" Target="https://pollfinder.sos.state.mn.u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nvotes.sos.state.mn.us/VoterRegistration/VoterRegistrationMain.asp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nvotes.sos.mn.gov/abrequest/index" TargetMode="External"/><Relationship Id="rId22" Type="http://schemas.openxmlformats.org/officeDocument/2006/relationships/hyperlink" Target="http://mnvotes.gov/register" TargetMode="External"/><Relationship Id="rId27" Type="http://schemas.openxmlformats.org/officeDocument/2006/relationships/hyperlink" Target="https://www.sos.state.mn.us/elections-voting/" TargetMode="External"/><Relationship Id="rId30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2B74A6ED-4E95-4056-8A25-44B453F4F428}">
    <t:Anchor>
      <t:Comment id="771386392"/>
    </t:Anchor>
    <t:History>
      <t:Event id="{78A74AE2-34AE-4E7E-8E0F-BFF62FDB32AD}" time="2024-01-04T22:33:25.917Z">
        <t:Attribution userId="S::lydia.mccomas@hennepin.us::e4bf0041-d2c6-4823-a71d-e6290f08139f" userProvider="AD" userName="Lydia A McComas"/>
        <t:Anchor>
          <t:Comment id="771386392"/>
        </t:Anchor>
        <t:Create/>
      </t:Event>
      <t:Event id="{9DABD5ED-01B0-4EC7-8BCA-94787830C800}" time="2024-01-04T22:33:25.917Z">
        <t:Attribution userId="S::lydia.mccomas@hennepin.us::e4bf0041-d2c6-4823-a71d-e6290f08139f" userProvider="AD" userName="Lydia A McComas"/>
        <t:Anchor>
          <t:Comment id="771386392"/>
        </t:Anchor>
        <t:Assign userId="S::Kate.Ostaffe@hennepin.us::ec587702-7c25-4c0b-b47c-470cf031bd74" userProvider="AD" userName="Kate Ostaffe"/>
      </t:Event>
      <t:Event id="{54CF51FD-F1D8-4B92-B316-E0EC2A7FCABF}" time="2024-01-04T22:33:25.917Z">
        <t:Attribution userId="S::lydia.mccomas@hennepin.us::e4bf0041-d2c6-4823-a71d-e6290f08139f" userProvider="AD" userName="Lydia A McComas"/>
        <t:Anchor>
          <t:Comment id="771386392"/>
        </t:Anchor>
        <t:SetTitle title="@Kate Ostaffe, was this a place holder for another section on voting at HCGC?"/>
      </t:Event>
      <t:Event id="{F6EF4ABD-EB21-44B6-BBA2-F68122CF99C1}" time="2024-01-04T22:38:32.676Z">
        <t:Attribution userId="S::kate.ostaffe@hennepin.us::ec587702-7c25-4c0b-b47c-470cf031bd74" userProvider="AD" userName="Kate Ostaff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207FAFDD3554CA882F7C1684D006B" ma:contentTypeVersion="15" ma:contentTypeDescription="Create a new document." ma:contentTypeScope="" ma:versionID="3d428af6f111d4108588397121327e31">
  <xsd:schema xmlns:xsd="http://www.w3.org/2001/XMLSchema" xmlns:xs="http://www.w3.org/2001/XMLSchema" xmlns:p="http://schemas.microsoft.com/office/2006/metadata/properties" xmlns:ns2="55f84e38-eb56-4502-92eb-e02654ce5dd1" xmlns:ns3="89bb74e9-d82b-4e19-a380-a34270f04d38" xmlns:ns4="66dacab7-a067-4aaf-b88d-e77dc82a1624" targetNamespace="http://schemas.microsoft.com/office/2006/metadata/properties" ma:root="true" ma:fieldsID="da763e8fc8bfc4880f3d48606ee43ee0" ns2:_="" ns3:_="" ns4:_="">
    <xsd:import namespace="55f84e38-eb56-4502-92eb-e02654ce5dd1"/>
    <xsd:import namespace="89bb74e9-d82b-4e19-a380-a34270f04d38"/>
    <xsd:import namespace="66dacab7-a067-4aaf-b88d-e77dc82a1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84e38-eb56-4502-92eb-e02654ce5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ae75ce-4bcd-48ac-ac55-3be0f0d58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b74e9-d82b-4e19-a380-a34270f04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cab7-a067-4aaf-b88d-e77dc82a16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e63641f-75ed-4522-bc41-8c5456fbfc1e}" ma:internalName="TaxCatchAll" ma:showField="CatchAllData" ma:web="89bb74e9-d82b-4e19-a380-a34270f04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acab7-a067-4aaf-b88d-e77dc82a1624" xsi:nil="true"/>
    <lcf76f155ced4ddcb4097134ff3c332f xmlns="55f84e38-eb56-4502-92eb-e02654ce5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67F835-FB68-415F-AB9C-F647CEA1A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3BFFC-025B-4885-ADCE-4020F3B6D3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1C094-44E1-49D0-99AB-B7805A745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84e38-eb56-4502-92eb-e02654ce5dd1"/>
    <ds:schemaRef ds:uri="89bb74e9-d82b-4e19-a380-a34270f04d38"/>
    <ds:schemaRef ds:uri="66dacab7-a067-4aaf-b88d-e77dc82a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452F43-E2B2-452F-A178-2D6B20FF21C6}">
  <ds:schemaRefs>
    <ds:schemaRef ds:uri="http://schemas.microsoft.com/office/2006/metadata/properties"/>
    <ds:schemaRef ds:uri="http://schemas.microsoft.com/office/infopath/2007/PartnerControls"/>
    <ds:schemaRef ds:uri="66dacab7-a067-4aaf-b88d-e77dc82a1624"/>
    <ds:schemaRef ds:uri="55f84e38-eb56-4502-92eb-e02654ce5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 McComas</dc:creator>
  <cp:keywords/>
  <dc:description/>
  <cp:lastModifiedBy>Kirsta Benson Sanchez</cp:lastModifiedBy>
  <cp:revision>181</cp:revision>
  <dcterms:created xsi:type="dcterms:W3CDTF">2023-12-18T18:20:00Z</dcterms:created>
  <dcterms:modified xsi:type="dcterms:W3CDTF">2024-01-17T16:31:00Z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0x0101005D8207FAFDD3554CA882F7C1684D006B</vt:lpwstr>
  </property>
  <property fmtid="{D5CDD505-2E9C-101B-9397-08002B2CF9AE}" pid="3" name="MediaServiceImageTags">
    <vt:lpwstr/>
  </property>
</Properties>
</file>